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2B0991" w14:textId="77777777" w:rsidR="00184109" w:rsidRPr="00C4417B" w:rsidRDefault="00184109" w:rsidP="00C4417B">
      <w:pPr>
        <w:spacing w:before="100" w:beforeAutospacing="1" w:after="100" w:afterAutospacing="1" w:line="360" w:lineRule="auto"/>
        <w:jc w:val="center"/>
        <w:outlineLvl w:val="1"/>
        <w:rPr>
          <w:rFonts w:ascii="Times New Roman" w:eastAsia="Times New Roman" w:hAnsi="Times New Roman" w:cs="Times New Roman"/>
        </w:rPr>
      </w:pPr>
      <w:r w:rsidRPr="00C4417B">
        <w:rPr>
          <w:rFonts w:ascii="Times New Roman" w:eastAsia="Times New Roman" w:hAnsi="Times New Roman" w:cs="Times New Roman"/>
        </w:rPr>
        <w:t>Critical Thinking Assessment: Growth Through Leadership and HR Practices</w:t>
      </w:r>
    </w:p>
    <w:p w14:paraId="4D5BE8FE" w14:textId="76B15095" w:rsidR="00184109" w:rsidRPr="00C4417B" w:rsidRDefault="00184109" w:rsidP="00C4417B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</w:rPr>
      </w:pPr>
      <w:r w:rsidRPr="00C4417B">
        <w:rPr>
          <w:rFonts w:ascii="Times New Roman" w:eastAsia="Times New Roman" w:hAnsi="Times New Roman" w:cs="Times New Roman"/>
          <w:sz w:val="27"/>
          <w:szCs w:val="27"/>
        </w:rPr>
        <w:tab/>
      </w:r>
      <w:r w:rsidR="00F74C46" w:rsidRPr="00C4417B">
        <w:rPr>
          <w:rFonts w:ascii="Times New Roman" w:eastAsia="Times New Roman" w:hAnsi="Times New Roman" w:cs="Times New Roman"/>
        </w:rPr>
        <w:t>Develop</w:t>
      </w:r>
      <w:r w:rsidRPr="00C4417B">
        <w:rPr>
          <w:rFonts w:ascii="Times New Roman" w:eastAsia="Times New Roman" w:hAnsi="Times New Roman" w:cs="Times New Roman"/>
        </w:rPr>
        <w:t xml:space="preserve">ing the artifacts </w:t>
      </w:r>
      <w:r w:rsidR="00F74C46" w:rsidRPr="00C4417B">
        <w:rPr>
          <w:rFonts w:ascii="Times New Roman" w:eastAsia="Times New Roman" w:hAnsi="Times New Roman" w:cs="Times New Roman"/>
        </w:rPr>
        <w:t>I used in the critical thinking assessment</w:t>
      </w:r>
      <w:r w:rsidRPr="00C4417B">
        <w:rPr>
          <w:rFonts w:ascii="Times New Roman" w:eastAsia="Times New Roman" w:hAnsi="Times New Roman" w:cs="Times New Roman"/>
        </w:rPr>
        <w:t xml:space="preserve"> </w:t>
      </w:r>
      <w:r w:rsidR="00F74C46" w:rsidRPr="00C4417B">
        <w:rPr>
          <w:rFonts w:ascii="Times New Roman" w:eastAsia="Times New Roman" w:hAnsi="Times New Roman" w:cs="Times New Roman"/>
        </w:rPr>
        <w:t>w</w:t>
      </w:r>
      <w:r w:rsidRPr="00C4417B">
        <w:rPr>
          <w:rFonts w:ascii="Times New Roman" w:eastAsia="Times New Roman" w:hAnsi="Times New Roman" w:cs="Times New Roman"/>
        </w:rPr>
        <w:t>as a transformational journey. Through</w:t>
      </w:r>
      <w:r w:rsidR="00F74C46" w:rsidRPr="00C4417B">
        <w:rPr>
          <w:rFonts w:ascii="Times New Roman" w:eastAsia="Times New Roman" w:hAnsi="Times New Roman" w:cs="Times New Roman"/>
        </w:rPr>
        <w:t>out</w:t>
      </w:r>
      <w:r w:rsidRPr="00C4417B">
        <w:rPr>
          <w:rFonts w:ascii="Times New Roman" w:eastAsia="Times New Roman" w:hAnsi="Times New Roman" w:cs="Times New Roman"/>
        </w:rPr>
        <w:t xml:space="preserve"> the development of the Training and Development Learning Outcomes, I learned how to </w:t>
      </w:r>
      <w:r w:rsidR="00F74C46" w:rsidRPr="00C4417B">
        <w:rPr>
          <w:rFonts w:ascii="Times New Roman" w:eastAsia="Times New Roman" w:hAnsi="Times New Roman" w:cs="Times New Roman"/>
        </w:rPr>
        <w:t>evaluate</w:t>
      </w:r>
      <w:r w:rsidRPr="00C4417B">
        <w:rPr>
          <w:rFonts w:ascii="Times New Roman" w:eastAsia="Times New Roman" w:hAnsi="Times New Roman" w:cs="Times New Roman"/>
        </w:rPr>
        <w:t xml:space="preserve"> individual and team performance</w:t>
      </w:r>
      <w:r w:rsidR="003E16B8" w:rsidRPr="00C4417B">
        <w:rPr>
          <w:rFonts w:ascii="Times New Roman" w:eastAsia="Times New Roman" w:hAnsi="Times New Roman" w:cs="Times New Roman"/>
        </w:rPr>
        <w:t>. I learned to</w:t>
      </w:r>
      <w:r w:rsidRPr="00C4417B">
        <w:rPr>
          <w:rFonts w:ascii="Times New Roman" w:eastAsia="Times New Roman" w:hAnsi="Times New Roman" w:cs="Times New Roman"/>
        </w:rPr>
        <w:t xml:space="preserve"> u</w:t>
      </w:r>
      <w:r w:rsidR="00F74C46" w:rsidRPr="00C4417B">
        <w:rPr>
          <w:rFonts w:ascii="Times New Roman" w:eastAsia="Times New Roman" w:hAnsi="Times New Roman" w:cs="Times New Roman"/>
        </w:rPr>
        <w:t>tiliz</w:t>
      </w:r>
      <w:r w:rsidR="003E16B8" w:rsidRPr="00C4417B">
        <w:rPr>
          <w:rFonts w:ascii="Times New Roman" w:eastAsia="Times New Roman" w:hAnsi="Times New Roman" w:cs="Times New Roman"/>
        </w:rPr>
        <w:t>e</w:t>
      </w:r>
      <w:r w:rsidRPr="00C4417B">
        <w:rPr>
          <w:rFonts w:ascii="Times New Roman" w:eastAsia="Times New Roman" w:hAnsi="Times New Roman" w:cs="Times New Roman"/>
        </w:rPr>
        <w:t xml:space="preserve"> coaching, transparency, and experiential learning</w:t>
      </w:r>
      <w:r w:rsidR="00F74C46" w:rsidRPr="00C4417B">
        <w:rPr>
          <w:rFonts w:ascii="Times New Roman" w:eastAsia="Times New Roman" w:hAnsi="Times New Roman" w:cs="Times New Roman"/>
        </w:rPr>
        <w:t xml:space="preserve"> tactics</w:t>
      </w:r>
      <w:r w:rsidRPr="00C4417B">
        <w:rPr>
          <w:rFonts w:ascii="Times New Roman" w:eastAsia="Times New Roman" w:hAnsi="Times New Roman" w:cs="Times New Roman"/>
        </w:rPr>
        <w:t>—</w:t>
      </w:r>
      <w:r w:rsidR="00F74C46" w:rsidRPr="00C4417B">
        <w:rPr>
          <w:rFonts w:ascii="Times New Roman" w:eastAsia="Times New Roman" w:hAnsi="Times New Roman" w:cs="Times New Roman"/>
        </w:rPr>
        <w:t>vita</w:t>
      </w:r>
      <w:r w:rsidRPr="00C4417B">
        <w:rPr>
          <w:rFonts w:ascii="Times New Roman" w:eastAsia="Times New Roman" w:hAnsi="Times New Roman" w:cs="Times New Roman"/>
        </w:rPr>
        <w:t xml:space="preserve">l for </w:t>
      </w:r>
      <w:r w:rsidR="00F74C46" w:rsidRPr="00C4417B">
        <w:rPr>
          <w:rFonts w:ascii="Times New Roman" w:eastAsia="Times New Roman" w:hAnsi="Times New Roman" w:cs="Times New Roman"/>
        </w:rPr>
        <w:t>constructing</w:t>
      </w:r>
      <w:r w:rsidRPr="00C4417B">
        <w:rPr>
          <w:rFonts w:ascii="Times New Roman" w:eastAsia="Times New Roman" w:hAnsi="Times New Roman" w:cs="Times New Roman"/>
        </w:rPr>
        <w:t xml:space="preserve"> sustainable leadership pipelines. This </w:t>
      </w:r>
      <w:r w:rsidR="00F74C46" w:rsidRPr="00C4417B">
        <w:rPr>
          <w:rFonts w:ascii="Times New Roman" w:eastAsia="Times New Roman" w:hAnsi="Times New Roman" w:cs="Times New Roman"/>
        </w:rPr>
        <w:t>activity</w:t>
      </w:r>
      <w:r w:rsidRPr="00C4417B">
        <w:rPr>
          <w:rFonts w:ascii="Times New Roman" w:eastAsia="Times New Roman" w:hAnsi="Times New Roman" w:cs="Times New Roman"/>
        </w:rPr>
        <w:t xml:space="preserve"> </w:t>
      </w:r>
      <w:r w:rsidR="00F74C46" w:rsidRPr="00C4417B">
        <w:rPr>
          <w:rFonts w:ascii="Times New Roman" w:eastAsia="Times New Roman" w:hAnsi="Times New Roman" w:cs="Times New Roman"/>
        </w:rPr>
        <w:t>improved</w:t>
      </w:r>
      <w:r w:rsidRPr="00C4417B">
        <w:rPr>
          <w:rFonts w:ascii="Times New Roman" w:eastAsia="Times New Roman" w:hAnsi="Times New Roman" w:cs="Times New Roman"/>
        </w:rPr>
        <w:t xml:space="preserve"> my interpersonal and leadership </w:t>
      </w:r>
      <w:r w:rsidR="00F74C46" w:rsidRPr="00C4417B">
        <w:rPr>
          <w:rFonts w:ascii="Times New Roman" w:eastAsia="Times New Roman" w:hAnsi="Times New Roman" w:cs="Times New Roman"/>
        </w:rPr>
        <w:t>skills</w:t>
      </w:r>
      <w:r w:rsidRPr="00C4417B">
        <w:rPr>
          <w:rFonts w:ascii="Times New Roman" w:eastAsia="Times New Roman" w:hAnsi="Times New Roman" w:cs="Times New Roman"/>
        </w:rPr>
        <w:t xml:space="preserve"> by </w:t>
      </w:r>
      <w:r w:rsidR="00F74C46" w:rsidRPr="00C4417B">
        <w:rPr>
          <w:rFonts w:ascii="Times New Roman" w:eastAsia="Times New Roman" w:hAnsi="Times New Roman" w:cs="Times New Roman"/>
        </w:rPr>
        <w:t>inspiring</w:t>
      </w:r>
      <w:r w:rsidRPr="00C4417B">
        <w:rPr>
          <w:rFonts w:ascii="Times New Roman" w:eastAsia="Times New Roman" w:hAnsi="Times New Roman" w:cs="Times New Roman"/>
        </w:rPr>
        <w:t xml:space="preserve"> me to </w:t>
      </w:r>
      <w:r w:rsidR="00F74C46" w:rsidRPr="00C4417B">
        <w:rPr>
          <w:rFonts w:ascii="Times New Roman" w:eastAsia="Times New Roman" w:hAnsi="Times New Roman" w:cs="Times New Roman"/>
        </w:rPr>
        <w:t>purpose</w:t>
      </w:r>
      <w:r w:rsidRPr="00C4417B">
        <w:rPr>
          <w:rFonts w:ascii="Times New Roman" w:eastAsia="Times New Roman" w:hAnsi="Times New Roman" w:cs="Times New Roman"/>
        </w:rPr>
        <w:t xml:space="preserve"> growth-oriented feedback loops, reflect on personal leadership strengths, and </w:t>
      </w:r>
      <w:r w:rsidR="00F74C46" w:rsidRPr="00C4417B">
        <w:rPr>
          <w:rFonts w:ascii="Times New Roman" w:eastAsia="Times New Roman" w:hAnsi="Times New Roman" w:cs="Times New Roman"/>
        </w:rPr>
        <w:t>prepare</w:t>
      </w:r>
      <w:r w:rsidRPr="00C4417B">
        <w:rPr>
          <w:rFonts w:ascii="Times New Roman" w:eastAsia="Times New Roman" w:hAnsi="Times New Roman" w:cs="Times New Roman"/>
        </w:rPr>
        <w:t xml:space="preserve"> actionable self-development plans.</w:t>
      </w:r>
    </w:p>
    <w:p w14:paraId="392DC62F" w14:textId="6B7982CC" w:rsidR="00184109" w:rsidRPr="00C4417B" w:rsidRDefault="007161D7" w:rsidP="00C4417B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</w:rPr>
      </w:pPr>
      <w:r w:rsidRPr="00C4417B">
        <w:rPr>
          <w:rFonts w:ascii="Times New Roman" w:eastAsia="Times New Roman" w:hAnsi="Times New Roman" w:cs="Times New Roman"/>
        </w:rPr>
        <w:tab/>
        <w:t>Likewise</w:t>
      </w:r>
      <w:r w:rsidR="00184109" w:rsidRPr="00C4417B">
        <w:rPr>
          <w:rFonts w:ascii="Times New Roman" w:eastAsia="Times New Roman" w:hAnsi="Times New Roman" w:cs="Times New Roman"/>
        </w:rPr>
        <w:t xml:space="preserve">, the </w:t>
      </w:r>
      <w:r w:rsidR="003E16B8" w:rsidRPr="00C4417B">
        <w:rPr>
          <w:rFonts w:ascii="Times New Roman" w:eastAsia="Times New Roman" w:hAnsi="Times New Roman" w:cs="Times New Roman"/>
        </w:rPr>
        <w:t>Human Resource Management Course</w:t>
      </w:r>
      <w:r w:rsidR="00184109" w:rsidRPr="00C4417B">
        <w:rPr>
          <w:rFonts w:ascii="Times New Roman" w:eastAsia="Times New Roman" w:hAnsi="Times New Roman" w:cs="Times New Roman"/>
        </w:rPr>
        <w:t xml:space="preserve"> </w:t>
      </w:r>
      <w:r w:rsidR="003E16B8" w:rsidRPr="00C4417B">
        <w:rPr>
          <w:rFonts w:ascii="Times New Roman" w:eastAsia="Times New Roman" w:hAnsi="Times New Roman" w:cs="Times New Roman"/>
        </w:rPr>
        <w:t>f</w:t>
      </w:r>
      <w:r w:rsidR="00184109" w:rsidRPr="00C4417B">
        <w:rPr>
          <w:rFonts w:ascii="Times New Roman" w:eastAsia="Times New Roman" w:hAnsi="Times New Roman" w:cs="Times New Roman"/>
        </w:rPr>
        <w:t xml:space="preserve">inal </w:t>
      </w:r>
      <w:r w:rsidRPr="00C4417B">
        <w:rPr>
          <w:rFonts w:ascii="Times New Roman" w:eastAsia="Times New Roman" w:hAnsi="Times New Roman" w:cs="Times New Roman"/>
        </w:rPr>
        <w:t>encourag</w:t>
      </w:r>
      <w:r w:rsidR="00184109" w:rsidRPr="00C4417B">
        <w:rPr>
          <w:rFonts w:ascii="Times New Roman" w:eastAsia="Times New Roman" w:hAnsi="Times New Roman" w:cs="Times New Roman"/>
        </w:rPr>
        <w:t xml:space="preserve">ed me to apply core </w:t>
      </w:r>
      <w:r w:rsidRPr="00C4417B">
        <w:rPr>
          <w:rFonts w:ascii="Times New Roman" w:eastAsia="Times New Roman" w:hAnsi="Times New Roman" w:cs="Times New Roman"/>
        </w:rPr>
        <w:t>human resource</w:t>
      </w:r>
      <w:r w:rsidR="00184109" w:rsidRPr="00C4417B">
        <w:rPr>
          <w:rFonts w:ascii="Times New Roman" w:eastAsia="Times New Roman" w:hAnsi="Times New Roman" w:cs="Times New Roman"/>
        </w:rPr>
        <w:t xml:space="preserve"> functions to </w:t>
      </w:r>
      <w:r w:rsidRPr="00C4417B">
        <w:rPr>
          <w:rFonts w:ascii="Times New Roman" w:eastAsia="Times New Roman" w:hAnsi="Times New Roman" w:cs="Times New Roman"/>
        </w:rPr>
        <w:t>multifaceted</w:t>
      </w:r>
      <w:r w:rsidR="00184109" w:rsidRPr="00C4417B">
        <w:rPr>
          <w:rFonts w:ascii="Times New Roman" w:eastAsia="Times New Roman" w:hAnsi="Times New Roman" w:cs="Times New Roman"/>
        </w:rPr>
        <w:t xml:space="preserve"> workplace </w:t>
      </w:r>
      <w:r w:rsidRPr="00C4417B">
        <w:rPr>
          <w:rFonts w:ascii="Times New Roman" w:eastAsia="Times New Roman" w:hAnsi="Times New Roman" w:cs="Times New Roman"/>
        </w:rPr>
        <w:t>circumstances</w:t>
      </w:r>
      <w:r w:rsidR="00184109" w:rsidRPr="00C4417B">
        <w:rPr>
          <w:rFonts w:ascii="Times New Roman" w:eastAsia="Times New Roman" w:hAnsi="Times New Roman" w:cs="Times New Roman"/>
        </w:rPr>
        <w:t xml:space="preserve">, </w:t>
      </w:r>
      <w:r w:rsidRPr="00C4417B">
        <w:rPr>
          <w:rFonts w:ascii="Times New Roman" w:eastAsia="Times New Roman" w:hAnsi="Times New Roman" w:cs="Times New Roman"/>
        </w:rPr>
        <w:t>strengthening</w:t>
      </w:r>
      <w:r w:rsidR="00184109" w:rsidRPr="00C4417B">
        <w:rPr>
          <w:rFonts w:ascii="Times New Roman" w:eastAsia="Times New Roman" w:hAnsi="Times New Roman" w:cs="Times New Roman"/>
        </w:rPr>
        <w:t xml:space="preserve"> my strategic thinking. </w:t>
      </w:r>
      <w:r w:rsidRPr="00C4417B">
        <w:rPr>
          <w:rFonts w:ascii="Times New Roman" w:eastAsia="Times New Roman" w:hAnsi="Times New Roman" w:cs="Times New Roman"/>
        </w:rPr>
        <w:t>Communicating</w:t>
      </w:r>
      <w:r w:rsidR="00184109" w:rsidRPr="00C4417B">
        <w:rPr>
          <w:rFonts w:ascii="Times New Roman" w:eastAsia="Times New Roman" w:hAnsi="Times New Roman" w:cs="Times New Roman"/>
        </w:rPr>
        <w:t xml:space="preserve"> workforce management, labor relations, and total rewards </w:t>
      </w:r>
      <w:r w:rsidRPr="00C4417B">
        <w:rPr>
          <w:rFonts w:ascii="Times New Roman" w:eastAsia="Times New Roman" w:hAnsi="Times New Roman" w:cs="Times New Roman"/>
        </w:rPr>
        <w:t>urged</w:t>
      </w:r>
      <w:r w:rsidR="00184109" w:rsidRPr="00C4417B">
        <w:rPr>
          <w:rFonts w:ascii="Times New Roman" w:eastAsia="Times New Roman" w:hAnsi="Times New Roman" w:cs="Times New Roman"/>
        </w:rPr>
        <w:t xml:space="preserve"> me to </w:t>
      </w:r>
      <w:r w:rsidRPr="00C4417B">
        <w:rPr>
          <w:rFonts w:ascii="Times New Roman" w:eastAsia="Times New Roman" w:hAnsi="Times New Roman" w:cs="Times New Roman"/>
        </w:rPr>
        <w:t>examine</w:t>
      </w:r>
      <w:r w:rsidR="00184109" w:rsidRPr="00C4417B">
        <w:rPr>
          <w:rFonts w:ascii="Times New Roman" w:eastAsia="Times New Roman" w:hAnsi="Times New Roman" w:cs="Times New Roman"/>
        </w:rPr>
        <w:t xml:space="preserve"> HR holistically—from risk management to compliance with federal employment laws. These </w:t>
      </w:r>
      <w:r w:rsidRPr="00C4417B">
        <w:rPr>
          <w:rFonts w:ascii="Times New Roman" w:eastAsia="Times New Roman" w:hAnsi="Times New Roman" w:cs="Times New Roman"/>
        </w:rPr>
        <w:t>accomplishments</w:t>
      </w:r>
      <w:r w:rsidR="00184109" w:rsidRPr="00C4417B">
        <w:rPr>
          <w:rFonts w:ascii="Times New Roman" w:eastAsia="Times New Roman" w:hAnsi="Times New Roman" w:cs="Times New Roman"/>
        </w:rPr>
        <w:t xml:space="preserve"> mark a shift from</w:t>
      </w:r>
      <w:r w:rsidRPr="00C4417B">
        <w:rPr>
          <w:rFonts w:ascii="Times New Roman" w:eastAsia="Times New Roman" w:hAnsi="Times New Roman" w:cs="Times New Roman"/>
        </w:rPr>
        <w:t xml:space="preserve"> </w:t>
      </w:r>
      <w:r w:rsidR="003E16B8" w:rsidRPr="00C4417B">
        <w:rPr>
          <w:rFonts w:ascii="Times New Roman" w:eastAsia="Times New Roman" w:hAnsi="Times New Roman" w:cs="Times New Roman"/>
        </w:rPr>
        <w:t>simply</w:t>
      </w:r>
      <w:r w:rsidR="00184109" w:rsidRPr="00C4417B">
        <w:rPr>
          <w:rFonts w:ascii="Times New Roman" w:eastAsia="Times New Roman" w:hAnsi="Times New Roman" w:cs="Times New Roman"/>
        </w:rPr>
        <w:t xml:space="preserve"> understanding HR functions theoretically to </w:t>
      </w:r>
      <w:r w:rsidRPr="00C4417B">
        <w:rPr>
          <w:rFonts w:ascii="Times New Roman" w:eastAsia="Times New Roman" w:hAnsi="Times New Roman" w:cs="Times New Roman"/>
        </w:rPr>
        <w:t xml:space="preserve">actively </w:t>
      </w:r>
      <w:r w:rsidR="00184109" w:rsidRPr="00C4417B">
        <w:rPr>
          <w:rFonts w:ascii="Times New Roman" w:eastAsia="Times New Roman" w:hAnsi="Times New Roman" w:cs="Times New Roman"/>
        </w:rPr>
        <w:t xml:space="preserve">applying them in </w:t>
      </w:r>
      <w:r w:rsidRPr="00C4417B">
        <w:rPr>
          <w:rFonts w:ascii="Times New Roman" w:eastAsia="Times New Roman" w:hAnsi="Times New Roman" w:cs="Times New Roman"/>
        </w:rPr>
        <w:t>real-world</w:t>
      </w:r>
      <w:r w:rsidR="00184109" w:rsidRPr="00C4417B">
        <w:rPr>
          <w:rFonts w:ascii="Times New Roman" w:eastAsia="Times New Roman" w:hAnsi="Times New Roman" w:cs="Times New Roman"/>
        </w:rPr>
        <w:t xml:space="preserve">, scenario-based </w:t>
      </w:r>
      <w:r w:rsidRPr="00C4417B">
        <w:rPr>
          <w:rFonts w:ascii="Times New Roman" w:eastAsia="Times New Roman" w:hAnsi="Times New Roman" w:cs="Times New Roman"/>
        </w:rPr>
        <w:t>environments</w:t>
      </w:r>
      <w:r w:rsidR="00184109" w:rsidRPr="00C4417B">
        <w:rPr>
          <w:rFonts w:ascii="Times New Roman" w:eastAsia="Times New Roman" w:hAnsi="Times New Roman" w:cs="Times New Roman"/>
        </w:rPr>
        <w:t xml:space="preserve"> that mirror today’s workforce </w:t>
      </w:r>
      <w:r w:rsidRPr="00C4417B">
        <w:rPr>
          <w:rFonts w:ascii="Times New Roman" w:eastAsia="Times New Roman" w:hAnsi="Times New Roman" w:cs="Times New Roman"/>
        </w:rPr>
        <w:t>trials</w:t>
      </w:r>
      <w:r w:rsidR="00184109" w:rsidRPr="00C4417B">
        <w:rPr>
          <w:rFonts w:ascii="Times New Roman" w:eastAsia="Times New Roman" w:hAnsi="Times New Roman" w:cs="Times New Roman"/>
        </w:rPr>
        <w:t>.</w:t>
      </w:r>
      <w:r w:rsidR="007731DE" w:rsidRPr="00C4417B">
        <w:rPr>
          <w:rFonts w:ascii="Times New Roman" w:eastAsia="Times New Roman" w:hAnsi="Times New Roman" w:cs="Times New Roman"/>
        </w:rPr>
        <w:t xml:space="preserve"> “Organizations that align HRM practices with employee competency development can significantly improve organizational performance” (</w:t>
      </w:r>
      <w:proofErr w:type="spellStart"/>
      <w:r w:rsidR="007731DE" w:rsidRPr="00C4417B">
        <w:rPr>
          <w:rFonts w:ascii="Times New Roman" w:eastAsia="Times New Roman" w:hAnsi="Times New Roman" w:cs="Times New Roman"/>
        </w:rPr>
        <w:t>Otoo</w:t>
      </w:r>
      <w:proofErr w:type="spellEnd"/>
      <w:r w:rsidR="007731DE" w:rsidRPr="00C4417B">
        <w:rPr>
          <w:rFonts w:ascii="Times New Roman" w:eastAsia="Times New Roman" w:hAnsi="Times New Roman" w:cs="Times New Roman"/>
        </w:rPr>
        <w:t>, 2019, p. 950). This is the reason that I plan to work for a company that values human resource teams and their benefit for employees.</w:t>
      </w:r>
    </w:p>
    <w:p w14:paraId="5F1551DB" w14:textId="5F6E98D0" w:rsidR="00184109" w:rsidRPr="00C4417B" w:rsidRDefault="007161D7" w:rsidP="00C4417B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</w:rPr>
      </w:pPr>
      <w:r w:rsidRPr="00C4417B">
        <w:rPr>
          <w:rFonts w:ascii="Times New Roman" w:eastAsia="Times New Roman" w:hAnsi="Times New Roman" w:cs="Times New Roman"/>
          <w:sz w:val="27"/>
          <w:szCs w:val="27"/>
        </w:rPr>
        <w:tab/>
      </w:r>
      <w:r w:rsidR="00184109" w:rsidRPr="00C4417B">
        <w:rPr>
          <w:rFonts w:ascii="Times New Roman" w:eastAsia="Times New Roman" w:hAnsi="Times New Roman" w:cs="Times New Roman"/>
        </w:rPr>
        <w:t xml:space="preserve">In critically </w:t>
      </w:r>
      <w:r w:rsidRPr="00C4417B">
        <w:rPr>
          <w:rFonts w:ascii="Times New Roman" w:eastAsia="Times New Roman" w:hAnsi="Times New Roman" w:cs="Times New Roman"/>
        </w:rPr>
        <w:t>assessing</w:t>
      </w:r>
      <w:r w:rsidR="00184109" w:rsidRPr="00C4417B">
        <w:rPr>
          <w:rFonts w:ascii="Times New Roman" w:eastAsia="Times New Roman" w:hAnsi="Times New Roman" w:cs="Times New Roman"/>
        </w:rPr>
        <w:t xml:space="preserve"> these artifacts, a strength </w:t>
      </w:r>
      <w:r w:rsidRPr="00C4417B">
        <w:rPr>
          <w:rFonts w:ascii="Times New Roman" w:eastAsia="Times New Roman" w:hAnsi="Times New Roman" w:cs="Times New Roman"/>
        </w:rPr>
        <w:t>sit</w:t>
      </w:r>
      <w:r w:rsidR="00184109" w:rsidRPr="00C4417B">
        <w:rPr>
          <w:rFonts w:ascii="Times New Roman" w:eastAsia="Times New Roman" w:hAnsi="Times New Roman" w:cs="Times New Roman"/>
        </w:rPr>
        <w:t xml:space="preserve">s in their comprehensive </w:t>
      </w:r>
      <w:r w:rsidRPr="00C4417B">
        <w:rPr>
          <w:rFonts w:ascii="Times New Roman" w:eastAsia="Times New Roman" w:hAnsi="Times New Roman" w:cs="Times New Roman"/>
        </w:rPr>
        <w:t>range</w:t>
      </w:r>
      <w:r w:rsidR="00184109" w:rsidRPr="00C4417B">
        <w:rPr>
          <w:rFonts w:ascii="Times New Roman" w:eastAsia="Times New Roman" w:hAnsi="Times New Roman" w:cs="Times New Roman"/>
        </w:rPr>
        <w:t xml:space="preserve">. However, one </w:t>
      </w:r>
      <w:r w:rsidRPr="00C4417B">
        <w:rPr>
          <w:rFonts w:ascii="Times New Roman" w:eastAsia="Times New Roman" w:hAnsi="Times New Roman" w:cs="Times New Roman"/>
        </w:rPr>
        <w:t>positive development</w:t>
      </w:r>
      <w:r w:rsidR="00184109" w:rsidRPr="00C4417B">
        <w:rPr>
          <w:rFonts w:ascii="Times New Roman" w:eastAsia="Times New Roman" w:hAnsi="Times New Roman" w:cs="Times New Roman"/>
        </w:rPr>
        <w:t xml:space="preserve"> would be to further diversify the examples with real</w:t>
      </w:r>
      <w:r w:rsidRPr="00C4417B">
        <w:rPr>
          <w:rFonts w:ascii="Times New Roman" w:eastAsia="Times New Roman" w:hAnsi="Times New Roman" w:cs="Times New Roman"/>
        </w:rPr>
        <w:t xml:space="preserve">-life </w:t>
      </w:r>
      <w:r w:rsidR="00184109" w:rsidRPr="00C4417B">
        <w:rPr>
          <w:rFonts w:ascii="Times New Roman" w:eastAsia="Times New Roman" w:hAnsi="Times New Roman" w:cs="Times New Roman"/>
        </w:rPr>
        <w:t xml:space="preserve">organizational case studies or personal workplace </w:t>
      </w:r>
      <w:r w:rsidRPr="00C4417B">
        <w:rPr>
          <w:rFonts w:ascii="Times New Roman" w:eastAsia="Times New Roman" w:hAnsi="Times New Roman" w:cs="Times New Roman"/>
        </w:rPr>
        <w:t>involvements</w:t>
      </w:r>
      <w:r w:rsidR="00184109" w:rsidRPr="00C4417B">
        <w:rPr>
          <w:rFonts w:ascii="Times New Roman" w:eastAsia="Times New Roman" w:hAnsi="Times New Roman" w:cs="Times New Roman"/>
        </w:rPr>
        <w:t xml:space="preserve">. For </w:t>
      </w:r>
      <w:r w:rsidRPr="00C4417B">
        <w:rPr>
          <w:rFonts w:ascii="Times New Roman" w:eastAsia="Times New Roman" w:hAnsi="Times New Roman" w:cs="Times New Roman"/>
        </w:rPr>
        <w:t>example</w:t>
      </w:r>
      <w:r w:rsidR="00184109" w:rsidRPr="00C4417B">
        <w:rPr>
          <w:rFonts w:ascii="Times New Roman" w:eastAsia="Times New Roman" w:hAnsi="Times New Roman" w:cs="Times New Roman"/>
        </w:rPr>
        <w:t xml:space="preserve">, while I discussed coaching gaps in leadership development, I could have </w:t>
      </w:r>
      <w:r w:rsidRPr="00C4417B">
        <w:rPr>
          <w:rFonts w:ascii="Times New Roman" w:eastAsia="Times New Roman" w:hAnsi="Times New Roman" w:cs="Times New Roman"/>
        </w:rPr>
        <w:t>advised</w:t>
      </w:r>
      <w:r w:rsidR="00184109" w:rsidRPr="00C4417B">
        <w:rPr>
          <w:rFonts w:ascii="Times New Roman" w:eastAsia="Times New Roman" w:hAnsi="Times New Roman" w:cs="Times New Roman"/>
        </w:rPr>
        <w:t xml:space="preserve"> </w:t>
      </w:r>
      <w:r w:rsidRPr="00C4417B">
        <w:rPr>
          <w:rFonts w:ascii="Times New Roman" w:eastAsia="Times New Roman" w:hAnsi="Times New Roman" w:cs="Times New Roman"/>
        </w:rPr>
        <w:t>for incorporating</w:t>
      </w:r>
      <w:r w:rsidR="00184109" w:rsidRPr="00C4417B">
        <w:rPr>
          <w:rFonts w:ascii="Times New Roman" w:eastAsia="Times New Roman" w:hAnsi="Times New Roman" w:cs="Times New Roman"/>
        </w:rPr>
        <w:t xml:space="preserve"> coaching into performance review cycles using SMART </w:t>
      </w:r>
      <w:r w:rsidR="003E16B8" w:rsidRPr="00C4417B">
        <w:rPr>
          <w:rFonts w:ascii="Times New Roman" w:eastAsia="Times New Roman" w:hAnsi="Times New Roman" w:cs="Times New Roman"/>
        </w:rPr>
        <w:t xml:space="preserve">(Specific, Measurable, Achievable, Relevant and Time-Bound) </w:t>
      </w:r>
      <w:r w:rsidR="00184109" w:rsidRPr="00C4417B">
        <w:rPr>
          <w:rFonts w:ascii="Times New Roman" w:eastAsia="Times New Roman" w:hAnsi="Times New Roman" w:cs="Times New Roman"/>
        </w:rPr>
        <w:t xml:space="preserve">goals and KPIs </w:t>
      </w:r>
      <w:r w:rsidR="003E16B8" w:rsidRPr="00C4417B">
        <w:rPr>
          <w:rFonts w:ascii="Times New Roman" w:eastAsia="Times New Roman" w:hAnsi="Times New Roman" w:cs="Times New Roman"/>
        </w:rPr>
        <w:t xml:space="preserve">(Key Performance Indicators) </w:t>
      </w:r>
      <w:r w:rsidR="00184109" w:rsidRPr="00C4417B">
        <w:rPr>
          <w:rFonts w:ascii="Times New Roman" w:eastAsia="Times New Roman" w:hAnsi="Times New Roman" w:cs="Times New Roman"/>
        </w:rPr>
        <w:t>as measurement tools.</w:t>
      </w:r>
      <w:r w:rsidR="00AD21DF" w:rsidRPr="00C4417B">
        <w:rPr>
          <w:rFonts w:ascii="Times New Roman" w:eastAsia="Times New Roman" w:hAnsi="Times New Roman" w:cs="Times New Roman"/>
        </w:rPr>
        <w:t xml:space="preserve"> </w:t>
      </w:r>
      <w:r w:rsidR="00184109" w:rsidRPr="00C4417B">
        <w:rPr>
          <w:rFonts w:ascii="Times New Roman" w:eastAsia="Times New Roman" w:hAnsi="Times New Roman" w:cs="Times New Roman"/>
        </w:rPr>
        <w:t xml:space="preserve">A </w:t>
      </w:r>
      <w:r w:rsidR="00AD21DF" w:rsidRPr="00C4417B">
        <w:rPr>
          <w:rFonts w:ascii="Times New Roman" w:eastAsia="Times New Roman" w:hAnsi="Times New Roman" w:cs="Times New Roman"/>
        </w:rPr>
        <w:t>realistic</w:t>
      </w:r>
      <w:r w:rsidR="00184109" w:rsidRPr="00C4417B">
        <w:rPr>
          <w:rFonts w:ascii="Times New Roman" w:eastAsia="Times New Roman" w:hAnsi="Times New Roman" w:cs="Times New Roman"/>
        </w:rPr>
        <w:t xml:space="preserve"> alternative in HRMGT Final could be to </w:t>
      </w:r>
      <w:r w:rsidR="00AD21DF" w:rsidRPr="00C4417B">
        <w:rPr>
          <w:rFonts w:ascii="Times New Roman" w:eastAsia="Times New Roman" w:hAnsi="Times New Roman" w:cs="Times New Roman"/>
        </w:rPr>
        <w:t>increase</w:t>
      </w:r>
      <w:r w:rsidR="00184109" w:rsidRPr="00C4417B">
        <w:rPr>
          <w:rFonts w:ascii="Times New Roman" w:eastAsia="Times New Roman" w:hAnsi="Times New Roman" w:cs="Times New Roman"/>
        </w:rPr>
        <w:t xml:space="preserve"> workforce planning by </w:t>
      </w:r>
      <w:r w:rsidR="00AD21DF" w:rsidRPr="00C4417B">
        <w:rPr>
          <w:rFonts w:ascii="Times New Roman" w:eastAsia="Times New Roman" w:hAnsi="Times New Roman" w:cs="Times New Roman"/>
        </w:rPr>
        <w:t>incorporating</w:t>
      </w:r>
      <w:r w:rsidR="00184109" w:rsidRPr="00C4417B">
        <w:rPr>
          <w:rFonts w:ascii="Times New Roman" w:eastAsia="Times New Roman" w:hAnsi="Times New Roman" w:cs="Times New Roman"/>
        </w:rPr>
        <w:t xml:space="preserve"> contingency strategies for high turnover roles or succession gaps. This would add </w:t>
      </w:r>
      <w:r w:rsidR="00AD21DF" w:rsidRPr="00C4417B">
        <w:rPr>
          <w:rFonts w:ascii="Times New Roman" w:eastAsia="Times New Roman" w:hAnsi="Times New Roman" w:cs="Times New Roman"/>
        </w:rPr>
        <w:t>strength</w:t>
      </w:r>
      <w:r w:rsidR="00184109" w:rsidRPr="00C4417B">
        <w:rPr>
          <w:rFonts w:ascii="Times New Roman" w:eastAsia="Times New Roman" w:hAnsi="Times New Roman" w:cs="Times New Roman"/>
        </w:rPr>
        <w:t xml:space="preserve"> to the performance management </w:t>
      </w:r>
      <w:r w:rsidR="00AD21DF" w:rsidRPr="00C4417B">
        <w:rPr>
          <w:rFonts w:ascii="Times New Roman" w:eastAsia="Times New Roman" w:hAnsi="Times New Roman" w:cs="Times New Roman"/>
        </w:rPr>
        <w:t>segment</w:t>
      </w:r>
      <w:r w:rsidR="00184109" w:rsidRPr="00C4417B">
        <w:rPr>
          <w:rFonts w:ascii="Times New Roman" w:eastAsia="Times New Roman" w:hAnsi="Times New Roman" w:cs="Times New Roman"/>
        </w:rPr>
        <w:t xml:space="preserve"> and </w:t>
      </w:r>
      <w:r w:rsidR="00AD21DF" w:rsidRPr="00C4417B">
        <w:rPr>
          <w:rFonts w:ascii="Times New Roman" w:eastAsia="Times New Roman" w:hAnsi="Times New Roman" w:cs="Times New Roman"/>
        </w:rPr>
        <w:t>imitate</w:t>
      </w:r>
      <w:r w:rsidR="00184109" w:rsidRPr="00C4417B">
        <w:rPr>
          <w:rFonts w:ascii="Times New Roman" w:eastAsia="Times New Roman" w:hAnsi="Times New Roman" w:cs="Times New Roman"/>
        </w:rPr>
        <w:t xml:space="preserve"> industry-standard practices.</w:t>
      </w:r>
    </w:p>
    <w:p w14:paraId="0A8CFEC2" w14:textId="66A9E9E2" w:rsidR="00184109" w:rsidRPr="00C4417B" w:rsidRDefault="00AD21DF" w:rsidP="00C4417B">
      <w:pPr>
        <w:spacing w:beforeAutospacing="1" w:afterAutospacing="1" w:line="360" w:lineRule="auto"/>
        <w:rPr>
          <w:rFonts w:ascii="Times New Roman" w:eastAsia="Times New Roman" w:hAnsi="Times New Roman" w:cs="Times New Roman"/>
        </w:rPr>
      </w:pPr>
      <w:r w:rsidRPr="00C4417B">
        <w:rPr>
          <w:rFonts w:ascii="Times New Roman" w:eastAsia="Times New Roman" w:hAnsi="Times New Roman" w:cs="Times New Roman"/>
          <w:sz w:val="27"/>
          <w:szCs w:val="27"/>
        </w:rPr>
        <w:tab/>
      </w:r>
      <w:r w:rsidR="00184109" w:rsidRPr="00C4417B">
        <w:rPr>
          <w:rFonts w:ascii="Times New Roman" w:eastAsia="Times New Roman" w:hAnsi="Times New Roman" w:cs="Times New Roman"/>
        </w:rPr>
        <w:t xml:space="preserve">The </w:t>
      </w:r>
      <w:r w:rsidRPr="00C4417B">
        <w:rPr>
          <w:rFonts w:ascii="Times New Roman" w:eastAsia="Times New Roman" w:hAnsi="Times New Roman" w:cs="Times New Roman"/>
        </w:rPr>
        <w:t xml:space="preserve">critical thinking </w:t>
      </w:r>
      <w:r w:rsidR="00184109" w:rsidRPr="00C4417B">
        <w:rPr>
          <w:rFonts w:ascii="Times New Roman" w:eastAsia="Times New Roman" w:hAnsi="Times New Roman" w:cs="Times New Roman"/>
        </w:rPr>
        <w:t>learning outcome strongly connect</w:t>
      </w:r>
      <w:r w:rsidRPr="00C4417B">
        <w:rPr>
          <w:rFonts w:ascii="Times New Roman" w:eastAsia="Times New Roman" w:hAnsi="Times New Roman" w:cs="Times New Roman"/>
        </w:rPr>
        <w:t>s</w:t>
      </w:r>
      <w:r w:rsidR="00184109" w:rsidRPr="00C4417B">
        <w:rPr>
          <w:rFonts w:ascii="Times New Roman" w:eastAsia="Times New Roman" w:hAnsi="Times New Roman" w:cs="Times New Roman"/>
        </w:rPr>
        <w:t xml:space="preserve"> to my personal experience </w:t>
      </w:r>
      <w:r w:rsidRPr="00C4417B">
        <w:rPr>
          <w:rFonts w:ascii="Times New Roman" w:eastAsia="Times New Roman" w:hAnsi="Times New Roman" w:cs="Times New Roman"/>
        </w:rPr>
        <w:t>as a property manager while</w:t>
      </w:r>
      <w:r w:rsidR="00184109" w:rsidRPr="00C4417B">
        <w:rPr>
          <w:rFonts w:ascii="Times New Roman" w:eastAsia="Times New Roman" w:hAnsi="Times New Roman" w:cs="Times New Roman"/>
        </w:rPr>
        <w:t xml:space="preserve"> transforming residential properties into </w:t>
      </w:r>
      <w:r w:rsidRPr="00C4417B">
        <w:rPr>
          <w:rFonts w:ascii="Times New Roman" w:eastAsia="Times New Roman" w:hAnsi="Times New Roman" w:cs="Times New Roman"/>
        </w:rPr>
        <w:t>short term rentals</w:t>
      </w:r>
      <w:r w:rsidR="00184109" w:rsidRPr="00C4417B">
        <w:rPr>
          <w:rFonts w:ascii="Times New Roman" w:eastAsia="Times New Roman" w:hAnsi="Times New Roman" w:cs="Times New Roman"/>
        </w:rPr>
        <w:t xml:space="preserve">. As a leader, I </w:t>
      </w:r>
      <w:r w:rsidR="00184109" w:rsidRPr="00C4417B">
        <w:rPr>
          <w:rFonts w:ascii="Times New Roman" w:eastAsia="Times New Roman" w:hAnsi="Times New Roman" w:cs="Times New Roman"/>
        </w:rPr>
        <w:lastRenderedPageBreak/>
        <w:t xml:space="preserve">have </w:t>
      </w:r>
      <w:r w:rsidRPr="00C4417B">
        <w:rPr>
          <w:rFonts w:ascii="Times New Roman" w:eastAsia="Times New Roman" w:hAnsi="Times New Roman" w:cs="Times New Roman"/>
        </w:rPr>
        <w:t>us</w:t>
      </w:r>
      <w:r w:rsidR="00184109" w:rsidRPr="00C4417B">
        <w:rPr>
          <w:rFonts w:ascii="Times New Roman" w:eastAsia="Times New Roman" w:hAnsi="Times New Roman" w:cs="Times New Roman"/>
        </w:rPr>
        <w:t xml:space="preserve">ed the </w:t>
      </w:r>
      <w:r w:rsidRPr="00C4417B">
        <w:rPr>
          <w:rFonts w:ascii="Times New Roman" w:eastAsia="Times New Roman" w:hAnsi="Times New Roman" w:cs="Times New Roman"/>
        </w:rPr>
        <w:t>method</w:t>
      </w:r>
      <w:r w:rsidR="00184109" w:rsidRPr="00C4417B">
        <w:rPr>
          <w:rFonts w:ascii="Times New Roman" w:eastAsia="Times New Roman" w:hAnsi="Times New Roman" w:cs="Times New Roman"/>
        </w:rPr>
        <w:t xml:space="preserve">s of workforce planning and employee coaching when </w:t>
      </w:r>
      <w:r w:rsidRPr="00C4417B">
        <w:rPr>
          <w:rFonts w:ascii="Times New Roman" w:eastAsia="Times New Roman" w:hAnsi="Times New Roman" w:cs="Times New Roman"/>
        </w:rPr>
        <w:t>overseeing</w:t>
      </w:r>
      <w:r w:rsidR="00184109" w:rsidRPr="00C4417B">
        <w:rPr>
          <w:rFonts w:ascii="Times New Roman" w:eastAsia="Times New Roman" w:hAnsi="Times New Roman" w:cs="Times New Roman"/>
        </w:rPr>
        <w:t xml:space="preserve"> part-time contractors, scheduling vendors, and </w:t>
      </w:r>
      <w:r w:rsidRPr="00C4417B">
        <w:rPr>
          <w:rFonts w:ascii="Times New Roman" w:eastAsia="Times New Roman" w:hAnsi="Times New Roman" w:cs="Times New Roman"/>
        </w:rPr>
        <w:t>guaranteeing</w:t>
      </w:r>
      <w:r w:rsidR="00184109" w:rsidRPr="00C4417B">
        <w:rPr>
          <w:rFonts w:ascii="Times New Roman" w:eastAsia="Times New Roman" w:hAnsi="Times New Roman" w:cs="Times New Roman"/>
        </w:rPr>
        <w:t xml:space="preserve"> quality </w:t>
      </w:r>
      <w:r w:rsidRPr="00C4417B">
        <w:rPr>
          <w:rFonts w:ascii="Times New Roman" w:eastAsia="Times New Roman" w:hAnsi="Times New Roman" w:cs="Times New Roman"/>
        </w:rPr>
        <w:t>renter</w:t>
      </w:r>
      <w:r w:rsidR="00184109" w:rsidRPr="00C4417B">
        <w:rPr>
          <w:rFonts w:ascii="Times New Roman" w:eastAsia="Times New Roman" w:hAnsi="Times New Roman" w:cs="Times New Roman"/>
        </w:rPr>
        <w:t xml:space="preserve"> </w:t>
      </w:r>
      <w:r w:rsidRPr="00C4417B">
        <w:rPr>
          <w:rFonts w:ascii="Times New Roman" w:eastAsia="Times New Roman" w:hAnsi="Times New Roman" w:cs="Times New Roman"/>
        </w:rPr>
        <w:t>interactions</w:t>
      </w:r>
      <w:r w:rsidR="00184109" w:rsidRPr="00C4417B">
        <w:rPr>
          <w:rFonts w:ascii="Times New Roman" w:eastAsia="Times New Roman" w:hAnsi="Times New Roman" w:cs="Times New Roman"/>
        </w:rPr>
        <w:t xml:space="preserve">. </w:t>
      </w:r>
      <w:r w:rsidR="00671E26" w:rsidRPr="00C4417B">
        <w:rPr>
          <w:rFonts w:ascii="Times New Roman" w:eastAsia="Times New Roman" w:hAnsi="Times New Roman" w:cs="Times New Roman"/>
        </w:rPr>
        <w:t xml:space="preserve">“Top-performing organizations invest in training not only to enhance skills but to build leadership capacity and create cultures of continuous development” (Training Magazine, 2018). </w:t>
      </w:r>
      <w:r w:rsidR="00184109" w:rsidRPr="00C4417B">
        <w:rPr>
          <w:rFonts w:ascii="Times New Roman" w:eastAsia="Times New Roman" w:hAnsi="Times New Roman" w:cs="Times New Roman"/>
        </w:rPr>
        <w:t xml:space="preserve">Coaching has </w:t>
      </w:r>
      <w:r w:rsidRPr="00C4417B">
        <w:rPr>
          <w:rFonts w:ascii="Times New Roman" w:eastAsia="Times New Roman" w:hAnsi="Times New Roman" w:cs="Times New Roman"/>
        </w:rPr>
        <w:t>developed</w:t>
      </w:r>
      <w:r w:rsidR="00184109" w:rsidRPr="00C4417B">
        <w:rPr>
          <w:rFonts w:ascii="Times New Roman" w:eastAsia="Times New Roman" w:hAnsi="Times New Roman" w:cs="Times New Roman"/>
        </w:rPr>
        <w:t xml:space="preserve"> </w:t>
      </w:r>
      <w:r w:rsidRPr="00C4417B">
        <w:rPr>
          <w:rFonts w:ascii="Times New Roman" w:eastAsia="Times New Roman" w:hAnsi="Times New Roman" w:cs="Times New Roman"/>
        </w:rPr>
        <w:t xml:space="preserve">into </w:t>
      </w:r>
      <w:r w:rsidR="00184109" w:rsidRPr="00C4417B">
        <w:rPr>
          <w:rFonts w:ascii="Times New Roman" w:eastAsia="Times New Roman" w:hAnsi="Times New Roman" w:cs="Times New Roman"/>
        </w:rPr>
        <w:t xml:space="preserve">a practice in these </w:t>
      </w:r>
      <w:r w:rsidRPr="00C4417B">
        <w:rPr>
          <w:rFonts w:ascii="Times New Roman" w:eastAsia="Times New Roman" w:hAnsi="Times New Roman" w:cs="Times New Roman"/>
        </w:rPr>
        <w:t>exchanges</w:t>
      </w:r>
      <w:r w:rsidR="00184109" w:rsidRPr="00C4417B">
        <w:rPr>
          <w:rFonts w:ascii="Times New Roman" w:eastAsia="Times New Roman" w:hAnsi="Times New Roman" w:cs="Times New Roman"/>
        </w:rPr>
        <w:t xml:space="preserve">—ensuring that those I work with </w:t>
      </w:r>
      <w:r w:rsidRPr="00C4417B">
        <w:rPr>
          <w:rFonts w:ascii="Times New Roman" w:eastAsia="Times New Roman" w:hAnsi="Times New Roman" w:cs="Times New Roman"/>
        </w:rPr>
        <w:t>recognize</w:t>
      </w:r>
      <w:r w:rsidR="00184109" w:rsidRPr="00C4417B">
        <w:rPr>
          <w:rFonts w:ascii="Times New Roman" w:eastAsia="Times New Roman" w:hAnsi="Times New Roman" w:cs="Times New Roman"/>
        </w:rPr>
        <w:t xml:space="preserve"> expectations, </w:t>
      </w:r>
      <w:r w:rsidRPr="00C4417B">
        <w:rPr>
          <w:rFonts w:ascii="Times New Roman" w:eastAsia="Times New Roman" w:hAnsi="Times New Roman" w:cs="Times New Roman"/>
        </w:rPr>
        <w:t>obtain</w:t>
      </w:r>
      <w:r w:rsidR="00184109" w:rsidRPr="00C4417B">
        <w:rPr>
          <w:rFonts w:ascii="Times New Roman" w:eastAsia="Times New Roman" w:hAnsi="Times New Roman" w:cs="Times New Roman"/>
        </w:rPr>
        <w:t xml:space="preserve"> feedback, and feel </w:t>
      </w:r>
      <w:r w:rsidR="00033A9C" w:rsidRPr="00C4417B">
        <w:rPr>
          <w:rFonts w:ascii="Times New Roman" w:eastAsia="Times New Roman" w:hAnsi="Times New Roman" w:cs="Times New Roman"/>
        </w:rPr>
        <w:t>empowered</w:t>
      </w:r>
      <w:r w:rsidR="00184109" w:rsidRPr="00C4417B">
        <w:rPr>
          <w:rFonts w:ascii="Times New Roman" w:eastAsia="Times New Roman" w:hAnsi="Times New Roman" w:cs="Times New Roman"/>
        </w:rPr>
        <w:t xml:space="preserve"> </w:t>
      </w:r>
      <w:r w:rsidR="00033A9C" w:rsidRPr="00C4417B">
        <w:rPr>
          <w:rFonts w:ascii="Times New Roman" w:eastAsia="Times New Roman" w:hAnsi="Times New Roman" w:cs="Times New Roman"/>
        </w:rPr>
        <w:t>as part of</w:t>
      </w:r>
      <w:r w:rsidR="00184109" w:rsidRPr="00C4417B">
        <w:rPr>
          <w:rFonts w:ascii="Times New Roman" w:eastAsia="Times New Roman" w:hAnsi="Times New Roman" w:cs="Times New Roman"/>
        </w:rPr>
        <w:t xml:space="preserve"> the outcome.</w:t>
      </w:r>
      <w:r w:rsidR="00033A9C" w:rsidRPr="00C4417B">
        <w:rPr>
          <w:rFonts w:ascii="Times New Roman" w:eastAsia="Times New Roman" w:hAnsi="Times New Roman" w:cs="Times New Roman"/>
        </w:rPr>
        <w:t xml:space="preserve"> Furthermore</w:t>
      </w:r>
      <w:r w:rsidR="00184109" w:rsidRPr="00C4417B">
        <w:rPr>
          <w:rFonts w:ascii="Times New Roman" w:eastAsia="Times New Roman" w:hAnsi="Times New Roman" w:cs="Times New Roman"/>
        </w:rPr>
        <w:t xml:space="preserve">, my role in banking </w:t>
      </w:r>
      <w:r w:rsidR="00033A9C" w:rsidRPr="00C4417B">
        <w:rPr>
          <w:rFonts w:ascii="Times New Roman" w:eastAsia="Times New Roman" w:hAnsi="Times New Roman" w:cs="Times New Roman"/>
        </w:rPr>
        <w:t>strengthened</w:t>
      </w:r>
      <w:r w:rsidR="00184109" w:rsidRPr="00C4417B">
        <w:rPr>
          <w:rFonts w:ascii="Times New Roman" w:eastAsia="Times New Roman" w:hAnsi="Times New Roman" w:cs="Times New Roman"/>
        </w:rPr>
        <w:t xml:space="preserve"> the need for </w:t>
      </w:r>
      <w:r w:rsidR="00033A9C" w:rsidRPr="00C4417B">
        <w:rPr>
          <w:rFonts w:ascii="Times New Roman" w:eastAsia="Times New Roman" w:hAnsi="Times New Roman" w:cs="Times New Roman"/>
        </w:rPr>
        <w:t>transparency</w:t>
      </w:r>
      <w:r w:rsidR="00184109" w:rsidRPr="00C4417B">
        <w:rPr>
          <w:rFonts w:ascii="Times New Roman" w:eastAsia="Times New Roman" w:hAnsi="Times New Roman" w:cs="Times New Roman"/>
        </w:rPr>
        <w:t xml:space="preserve"> in promotion </w:t>
      </w:r>
      <w:r w:rsidR="00033A9C" w:rsidRPr="00C4417B">
        <w:rPr>
          <w:rFonts w:ascii="Times New Roman" w:eastAsia="Times New Roman" w:hAnsi="Times New Roman" w:cs="Times New Roman"/>
        </w:rPr>
        <w:t>criteria</w:t>
      </w:r>
      <w:r w:rsidR="00184109" w:rsidRPr="00C4417B">
        <w:rPr>
          <w:rFonts w:ascii="Times New Roman" w:eastAsia="Times New Roman" w:hAnsi="Times New Roman" w:cs="Times New Roman"/>
        </w:rPr>
        <w:t xml:space="preserve"> and transparency in compliance—a </w:t>
      </w:r>
      <w:r w:rsidR="00033A9C" w:rsidRPr="00C4417B">
        <w:rPr>
          <w:rFonts w:ascii="Times New Roman" w:eastAsia="Times New Roman" w:hAnsi="Times New Roman" w:cs="Times New Roman"/>
        </w:rPr>
        <w:t>idea</w:t>
      </w:r>
      <w:r w:rsidR="00184109" w:rsidRPr="00C4417B">
        <w:rPr>
          <w:rFonts w:ascii="Times New Roman" w:eastAsia="Times New Roman" w:hAnsi="Times New Roman" w:cs="Times New Roman"/>
        </w:rPr>
        <w:t xml:space="preserve"> echoed in both </w:t>
      </w:r>
      <w:r w:rsidR="00033A9C" w:rsidRPr="00C4417B">
        <w:rPr>
          <w:rFonts w:ascii="Times New Roman" w:eastAsia="Times New Roman" w:hAnsi="Times New Roman" w:cs="Times New Roman"/>
        </w:rPr>
        <w:t>artifact</w:t>
      </w:r>
      <w:r w:rsidR="00184109" w:rsidRPr="00C4417B">
        <w:rPr>
          <w:rFonts w:ascii="Times New Roman" w:eastAsia="Times New Roman" w:hAnsi="Times New Roman" w:cs="Times New Roman"/>
        </w:rPr>
        <w:t xml:space="preserve">s. I have </w:t>
      </w:r>
      <w:r w:rsidR="00033A9C" w:rsidRPr="00C4417B">
        <w:rPr>
          <w:rFonts w:ascii="Times New Roman" w:eastAsia="Times New Roman" w:hAnsi="Times New Roman" w:cs="Times New Roman"/>
        </w:rPr>
        <w:t>regularly</w:t>
      </w:r>
      <w:r w:rsidR="00184109" w:rsidRPr="00C4417B">
        <w:rPr>
          <w:rFonts w:ascii="Times New Roman" w:eastAsia="Times New Roman" w:hAnsi="Times New Roman" w:cs="Times New Roman"/>
        </w:rPr>
        <w:t xml:space="preserve"> been the </w:t>
      </w:r>
      <w:r w:rsidR="00033A9C" w:rsidRPr="00C4417B">
        <w:rPr>
          <w:rFonts w:ascii="Times New Roman" w:eastAsia="Times New Roman" w:hAnsi="Times New Roman" w:cs="Times New Roman"/>
        </w:rPr>
        <w:t>individual</w:t>
      </w:r>
      <w:r w:rsidR="00184109" w:rsidRPr="00C4417B">
        <w:rPr>
          <w:rFonts w:ascii="Times New Roman" w:eastAsia="Times New Roman" w:hAnsi="Times New Roman" w:cs="Times New Roman"/>
        </w:rPr>
        <w:t xml:space="preserve"> employees go to for help understanding policies, which </w:t>
      </w:r>
      <w:r w:rsidR="00033A9C" w:rsidRPr="00C4417B">
        <w:rPr>
          <w:rFonts w:ascii="Times New Roman" w:eastAsia="Times New Roman" w:hAnsi="Times New Roman" w:cs="Times New Roman"/>
        </w:rPr>
        <w:t xml:space="preserve">shows </w:t>
      </w:r>
      <w:r w:rsidR="00184109" w:rsidRPr="00C4417B">
        <w:rPr>
          <w:rFonts w:ascii="Times New Roman" w:eastAsia="Times New Roman" w:hAnsi="Times New Roman" w:cs="Times New Roman"/>
        </w:rPr>
        <w:t xml:space="preserve">the importance of open communication </w:t>
      </w:r>
      <w:r w:rsidR="00033A9C" w:rsidRPr="00C4417B">
        <w:rPr>
          <w:rFonts w:ascii="Times New Roman" w:eastAsia="Times New Roman" w:hAnsi="Times New Roman" w:cs="Times New Roman"/>
        </w:rPr>
        <w:t>with</w:t>
      </w:r>
      <w:r w:rsidR="00184109" w:rsidRPr="00C4417B">
        <w:rPr>
          <w:rFonts w:ascii="Times New Roman" w:eastAsia="Times New Roman" w:hAnsi="Times New Roman" w:cs="Times New Roman"/>
        </w:rPr>
        <w:t>in employee relations.</w:t>
      </w:r>
    </w:p>
    <w:p w14:paraId="27A33CE7" w14:textId="15DFDA2F" w:rsidR="00184109" w:rsidRPr="00C4417B" w:rsidRDefault="00033A9C" w:rsidP="00C4417B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</w:rPr>
      </w:pPr>
      <w:r w:rsidRPr="00C4417B">
        <w:rPr>
          <w:rFonts w:ascii="Times New Roman" w:eastAsia="Times New Roman" w:hAnsi="Times New Roman" w:cs="Times New Roman"/>
          <w:sz w:val="27"/>
          <w:szCs w:val="27"/>
        </w:rPr>
        <w:tab/>
      </w:r>
      <w:r w:rsidR="00184109" w:rsidRPr="00C4417B">
        <w:rPr>
          <w:rFonts w:ascii="Times New Roman" w:eastAsia="Times New Roman" w:hAnsi="Times New Roman" w:cs="Times New Roman"/>
        </w:rPr>
        <w:t xml:space="preserve">My </w:t>
      </w:r>
      <w:r w:rsidR="001411D5" w:rsidRPr="00C4417B">
        <w:rPr>
          <w:rFonts w:ascii="Times New Roman" w:eastAsia="Times New Roman" w:hAnsi="Times New Roman" w:cs="Times New Roman"/>
        </w:rPr>
        <w:t xml:space="preserve">graduate </w:t>
      </w:r>
      <w:r w:rsidR="00184109" w:rsidRPr="00C4417B">
        <w:rPr>
          <w:rFonts w:ascii="Times New Roman" w:eastAsia="Times New Roman" w:hAnsi="Times New Roman" w:cs="Times New Roman"/>
        </w:rPr>
        <w:t xml:space="preserve">work has </w:t>
      </w:r>
      <w:r w:rsidR="003E16B8" w:rsidRPr="00C4417B">
        <w:rPr>
          <w:rFonts w:ascii="Times New Roman" w:eastAsia="Times New Roman" w:hAnsi="Times New Roman" w:cs="Times New Roman"/>
        </w:rPr>
        <w:t>merged</w:t>
      </w:r>
      <w:r w:rsidR="001411D5" w:rsidRPr="00C4417B">
        <w:rPr>
          <w:rFonts w:ascii="Times New Roman" w:eastAsia="Times New Roman" w:hAnsi="Times New Roman" w:cs="Times New Roman"/>
        </w:rPr>
        <w:t xml:space="preserve"> with </w:t>
      </w:r>
      <w:r w:rsidR="00184109" w:rsidRPr="00C4417B">
        <w:rPr>
          <w:rFonts w:ascii="Times New Roman" w:eastAsia="Times New Roman" w:hAnsi="Times New Roman" w:cs="Times New Roman"/>
        </w:rPr>
        <w:t xml:space="preserve">my personal and professional life. The </w:t>
      </w:r>
      <w:r w:rsidR="001411D5" w:rsidRPr="00C4417B">
        <w:rPr>
          <w:rFonts w:ascii="Times New Roman" w:eastAsia="Times New Roman" w:hAnsi="Times New Roman" w:cs="Times New Roman"/>
        </w:rPr>
        <w:t>notions</w:t>
      </w:r>
      <w:r w:rsidR="00184109" w:rsidRPr="00C4417B">
        <w:rPr>
          <w:rFonts w:ascii="Times New Roman" w:eastAsia="Times New Roman" w:hAnsi="Times New Roman" w:cs="Times New Roman"/>
        </w:rPr>
        <w:t xml:space="preserve"> of fair compensation, workplace equ</w:t>
      </w:r>
      <w:r w:rsidR="001411D5" w:rsidRPr="00C4417B">
        <w:rPr>
          <w:rFonts w:ascii="Times New Roman" w:eastAsia="Times New Roman" w:hAnsi="Times New Roman" w:cs="Times New Roman"/>
        </w:rPr>
        <w:t>ality</w:t>
      </w:r>
      <w:r w:rsidR="00184109" w:rsidRPr="00C4417B">
        <w:rPr>
          <w:rFonts w:ascii="Times New Roman" w:eastAsia="Times New Roman" w:hAnsi="Times New Roman" w:cs="Times New Roman"/>
        </w:rPr>
        <w:t xml:space="preserve">, and leadership coaching have </w:t>
      </w:r>
      <w:r w:rsidR="001411D5" w:rsidRPr="00C4417B">
        <w:rPr>
          <w:rFonts w:ascii="Times New Roman" w:eastAsia="Times New Roman" w:hAnsi="Times New Roman" w:cs="Times New Roman"/>
        </w:rPr>
        <w:t>been a part of</w:t>
      </w:r>
      <w:r w:rsidR="00184109" w:rsidRPr="00C4417B">
        <w:rPr>
          <w:rFonts w:ascii="Times New Roman" w:eastAsia="Times New Roman" w:hAnsi="Times New Roman" w:cs="Times New Roman"/>
        </w:rPr>
        <w:t xml:space="preserve"> how I lead community </w:t>
      </w:r>
      <w:r w:rsidR="001411D5" w:rsidRPr="00C4417B">
        <w:rPr>
          <w:rFonts w:ascii="Times New Roman" w:eastAsia="Times New Roman" w:hAnsi="Times New Roman" w:cs="Times New Roman"/>
        </w:rPr>
        <w:t>proposals</w:t>
      </w:r>
      <w:r w:rsidR="00184109" w:rsidRPr="00C4417B">
        <w:rPr>
          <w:rFonts w:ascii="Times New Roman" w:eastAsia="Times New Roman" w:hAnsi="Times New Roman" w:cs="Times New Roman"/>
        </w:rPr>
        <w:t xml:space="preserve"> and small business </w:t>
      </w:r>
      <w:r w:rsidR="001411D5" w:rsidRPr="00C4417B">
        <w:rPr>
          <w:rFonts w:ascii="Times New Roman" w:eastAsia="Times New Roman" w:hAnsi="Times New Roman" w:cs="Times New Roman"/>
        </w:rPr>
        <w:t>undertakings</w:t>
      </w:r>
      <w:r w:rsidR="00184109" w:rsidRPr="00C4417B">
        <w:rPr>
          <w:rFonts w:ascii="Times New Roman" w:eastAsia="Times New Roman" w:hAnsi="Times New Roman" w:cs="Times New Roman"/>
        </w:rPr>
        <w:t xml:space="preserve">. </w:t>
      </w:r>
      <w:r w:rsidR="001411D5" w:rsidRPr="00C4417B">
        <w:rPr>
          <w:rFonts w:ascii="Times New Roman" w:eastAsia="Times New Roman" w:hAnsi="Times New Roman" w:cs="Times New Roman"/>
        </w:rPr>
        <w:t>Know</w:t>
      </w:r>
      <w:r w:rsidR="00184109" w:rsidRPr="00C4417B">
        <w:rPr>
          <w:rFonts w:ascii="Times New Roman" w:eastAsia="Times New Roman" w:hAnsi="Times New Roman" w:cs="Times New Roman"/>
        </w:rPr>
        <w:t xml:space="preserve">ing the nuances of the ADA and FMLA, for example, has </w:t>
      </w:r>
      <w:r w:rsidR="001411D5" w:rsidRPr="00C4417B">
        <w:rPr>
          <w:rFonts w:ascii="Times New Roman" w:eastAsia="Times New Roman" w:hAnsi="Times New Roman" w:cs="Times New Roman"/>
        </w:rPr>
        <w:t>aided</w:t>
      </w:r>
      <w:r w:rsidR="00184109" w:rsidRPr="00C4417B">
        <w:rPr>
          <w:rFonts w:ascii="Times New Roman" w:eastAsia="Times New Roman" w:hAnsi="Times New Roman" w:cs="Times New Roman"/>
        </w:rPr>
        <w:t xml:space="preserve"> </w:t>
      </w:r>
      <w:r w:rsidR="001411D5" w:rsidRPr="00C4417B">
        <w:rPr>
          <w:rFonts w:ascii="Times New Roman" w:eastAsia="Times New Roman" w:hAnsi="Times New Roman" w:cs="Times New Roman"/>
        </w:rPr>
        <w:t>my ability to</w:t>
      </w:r>
      <w:r w:rsidR="00184109" w:rsidRPr="00C4417B">
        <w:rPr>
          <w:rFonts w:ascii="Times New Roman" w:eastAsia="Times New Roman" w:hAnsi="Times New Roman" w:cs="Times New Roman"/>
        </w:rPr>
        <w:t xml:space="preserve"> advocate for more inclusive practices in my professional </w:t>
      </w:r>
      <w:r w:rsidR="001411D5" w:rsidRPr="00C4417B">
        <w:rPr>
          <w:rFonts w:ascii="Times New Roman" w:eastAsia="Times New Roman" w:hAnsi="Times New Roman" w:cs="Times New Roman"/>
        </w:rPr>
        <w:t>system</w:t>
      </w:r>
      <w:r w:rsidR="00184109" w:rsidRPr="00C4417B">
        <w:rPr>
          <w:rFonts w:ascii="Times New Roman" w:eastAsia="Times New Roman" w:hAnsi="Times New Roman" w:cs="Times New Roman"/>
        </w:rPr>
        <w:t xml:space="preserve"> and volunteer efforts.</w:t>
      </w:r>
      <w:r w:rsidR="00FA61D0" w:rsidRPr="00C4417B">
        <w:rPr>
          <w:rFonts w:ascii="Times New Roman" w:eastAsia="Times New Roman" w:hAnsi="Times New Roman" w:cs="Times New Roman"/>
        </w:rPr>
        <w:t xml:space="preserve"> </w:t>
      </w:r>
      <w:r w:rsidR="00184109" w:rsidRPr="00C4417B">
        <w:rPr>
          <w:rFonts w:ascii="Times New Roman" w:eastAsia="Times New Roman" w:hAnsi="Times New Roman" w:cs="Times New Roman"/>
        </w:rPr>
        <w:t>These</w:t>
      </w:r>
      <w:r w:rsidR="00FA61D0" w:rsidRPr="00C4417B">
        <w:rPr>
          <w:rFonts w:ascii="Times New Roman" w:eastAsia="Times New Roman" w:hAnsi="Times New Roman" w:cs="Times New Roman"/>
        </w:rPr>
        <w:t xml:space="preserve"> two</w:t>
      </w:r>
      <w:r w:rsidR="00184109" w:rsidRPr="00C4417B">
        <w:rPr>
          <w:rFonts w:ascii="Times New Roman" w:eastAsia="Times New Roman" w:hAnsi="Times New Roman" w:cs="Times New Roman"/>
        </w:rPr>
        <w:t xml:space="preserve"> artifacts </w:t>
      </w:r>
      <w:r w:rsidR="00FA61D0" w:rsidRPr="00C4417B">
        <w:rPr>
          <w:rFonts w:ascii="Times New Roman" w:eastAsia="Times New Roman" w:hAnsi="Times New Roman" w:cs="Times New Roman"/>
        </w:rPr>
        <w:t>exhibit</w:t>
      </w:r>
      <w:r w:rsidR="00184109" w:rsidRPr="00C4417B">
        <w:rPr>
          <w:rFonts w:ascii="Times New Roman" w:eastAsia="Times New Roman" w:hAnsi="Times New Roman" w:cs="Times New Roman"/>
        </w:rPr>
        <w:t xml:space="preserve"> that academic learning is not s</w:t>
      </w:r>
      <w:r w:rsidR="00FA61D0" w:rsidRPr="00C4417B">
        <w:rPr>
          <w:rFonts w:ascii="Times New Roman" w:eastAsia="Times New Roman" w:hAnsi="Times New Roman" w:cs="Times New Roman"/>
        </w:rPr>
        <w:t xml:space="preserve">tand alone, </w:t>
      </w:r>
      <w:r w:rsidR="00184109" w:rsidRPr="00C4417B">
        <w:rPr>
          <w:rFonts w:ascii="Times New Roman" w:eastAsia="Times New Roman" w:hAnsi="Times New Roman" w:cs="Times New Roman"/>
        </w:rPr>
        <w:t xml:space="preserve">it has </w:t>
      </w:r>
      <w:r w:rsidR="00FA61D0" w:rsidRPr="00C4417B">
        <w:rPr>
          <w:rFonts w:ascii="Times New Roman" w:eastAsia="Times New Roman" w:hAnsi="Times New Roman" w:cs="Times New Roman"/>
        </w:rPr>
        <w:t>seeped into</w:t>
      </w:r>
      <w:r w:rsidR="00184109" w:rsidRPr="00C4417B">
        <w:rPr>
          <w:rFonts w:ascii="Times New Roman" w:eastAsia="Times New Roman" w:hAnsi="Times New Roman" w:cs="Times New Roman"/>
        </w:rPr>
        <w:t xml:space="preserve"> my conversations with peers, </w:t>
      </w:r>
      <w:r w:rsidR="00FA61D0" w:rsidRPr="00C4417B">
        <w:rPr>
          <w:rFonts w:ascii="Times New Roman" w:eastAsia="Times New Roman" w:hAnsi="Times New Roman" w:cs="Times New Roman"/>
        </w:rPr>
        <w:t>chang</w:t>
      </w:r>
      <w:r w:rsidR="00184109" w:rsidRPr="00C4417B">
        <w:rPr>
          <w:rFonts w:ascii="Times New Roman" w:eastAsia="Times New Roman" w:hAnsi="Times New Roman" w:cs="Times New Roman"/>
        </w:rPr>
        <w:t xml:space="preserve">ed how I </w:t>
      </w:r>
      <w:r w:rsidR="00FA61D0" w:rsidRPr="00C4417B">
        <w:rPr>
          <w:rFonts w:ascii="Times New Roman" w:eastAsia="Times New Roman" w:hAnsi="Times New Roman" w:cs="Times New Roman"/>
        </w:rPr>
        <w:t>decipher</w:t>
      </w:r>
      <w:r w:rsidR="00184109" w:rsidRPr="00C4417B">
        <w:rPr>
          <w:rFonts w:ascii="Times New Roman" w:eastAsia="Times New Roman" w:hAnsi="Times New Roman" w:cs="Times New Roman"/>
        </w:rPr>
        <w:t xml:space="preserve"> organizational policies, and </w:t>
      </w:r>
      <w:r w:rsidR="00FA61D0" w:rsidRPr="00C4417B">
        <w:rPr>
          <w:rFonts w:ascii="Times New Roman" w:eastAsia="Times New Roman" w:hAnsi="Times New Roman" w:cs="Times New Roman"/>
        </w:rPr>
        <w:t>transform</w:t>
      </w:r>
      <w:r w:rsidR="00184109" w:rsidRPr="00C4417B">
        <w:rPr>
          <w:rFonts w:ascii="Times New Roman" w:eastAsia="Times New Roman" w:hAnsi="Times New Roman" w:cs="Times New Roman"/>
        </w:rPr>
        <w:t>ed how I lead.</w:t>
      </w:r>
    </w:p>
    <w:p w14:paraId="3C6435E5" w14:textId="2EA10717" w:rsidR="00184109" w:rsidRPr="00C4417B" w:rsidRDefault="00FA61D0" w:rsidP="00C4417B">
      <w:pPr>
        <w:spacing w:beforeAutospacing="1" w:afterAutospacing="1" w:line="360" w:lineRule="auto"/>
        <w:rPr>
          <w:rFonts w:ascii="Times New Roman" w:eastAsia="Times New Roman" w:hAnsi="Times New Roman" w:cs="Times New Roman"/>
        </w:rPr>
      </w:pPr>
      <w:r w:rsidRPr="00C4417B">
        <w:rPr>
          <w:rFonts w:ascii="Times New Roman" w:eastAsia="Times New Roman" w:hAnsi="Times New Roman" w:cs="Times New Roman"/>
        </w:rPr>
        <w:tab/>
      </w:r>
      <w:r w:rsidR="00184109" w:rsidRPr="00C4417B">
        <w:rPr>
          <w:rFonts w:ascii="Times New Roman" w:eastAsia="Times New Roman" w:hAnsi="Times New Roman" w:cs="Times New Roman"/>
        </w:rPr>
        <w:t xml:space="preserve">I approach leadership </w:t>
      </w:r>
      <w:r w:rsidR="00587659" w:rsidRPr="00C4417B">
        <w:rPr>
          <w:rFonts w:ascii="Times New Roman" w:eastAsia="Times New Roman" w:hAnsi="Times New Roman" w:cs="Times New Roman"/>
        </w:rPr>
        <w:t>with</w:t>
      </w:r>
      <w:r w:rsidR="00184109" w:rsidRPr="00C4417B">
        <w:rPr>
          <w:rFonts w:ascii="Times New Roman" w:eastAsia="Times New Roman" w:hAnsi="Times New Roman" w:cs="Times New Roman"/>
        </w:rPr>
        <w:t xml:space="preserve"> a cultural lens </w:t>
      </w:r>
      <w:r w:rsidR="00587659" w:rsidRPr="00C4417B">
        <w:rPr>
          <w:rFonts w:ascii="Times New Roman" w:eastAsia="Times New Roman" w:hAnsi="Times New Roman" w:cs="Times New Roman"/>
        </w:rPr>
        <w:t>established</w:t>
      </w:r>
      <w:r w:rsidR="00184109" w:rsidRPr="00C4417B">
        <w:rPr>
          <w:rFonts w:ascii="Times New Roman" w:eastAsia="Times New Roman" w:hAnsi="Times New Roman" w:cs="Times New Roman"/>
        </w:rPr>
        <w:t xml:space="preserve"> in </w:t>
      </w:r>
      <w:r w:rsidR="00587659" w:rsidRPr="00C4417B">
        <w:rPr>
          <w:rFonts w:ascii="Times New Roman" w:eastAsia="Times New Roman" w:hAnsi="Times New Roman" w:cs="Times New Roman"/>
        </w:rPr>
        <w:t>validity</w:t>
      </w:r>
      <w:r w:rsidR="00184109" w:rsidRPr="00C4417B">
        <w:rPr>
          <w:rFonts w:ascii="Times New Roman" w:eastAsia="Times New Roman" w:hAnsi="Times New Roman" w:cs="Times New Roman"/>
        </w:rPr>
        <w:t xml:space="preserve">, integrity, and servant leadership. I value </w:t>
      </w:r>
      <w:r w:rsidR="00587659" w:rsidRPr="00C4417B">
        <w:rPr>
          <w:rFonts w:ascii="Times New Roman" w:eastAsia="Times New Roman" w:hAnsi="Times New Roman" w:cs="Times New Roman"/>
        </w:rPr>
        <w:t>comprehensive</w:t>
      </w:r>
      <w:r w:rsidR="00184109" w:rsidRPr="00C4417B">
        <w:rPr>
          <w:rFonts w:ascii="Times New Roman" w:eastAsia="Times New Roman" w:hAnsi="Times New Roman" w:cs="Times New Roman"/>
        </w:rPr>
        <w:t xml:space="preserve"> development and mentorship, </w:t>
      </w:r>
      <w:r w:rsidR="00587659" w:rsidRPr="00C4417B">
        <w:rPr>
          <w:rFonts w:ascii="Times New Roman" w:eastAsia="Times New Roman" w:hAnsi="Times New Roman" w:cs="Times New Roman"/>
        </w:rPr>
        <w:t>specifically</w:t>
      </w:r>
      <w:r w:rsidR="00184109" w:rsidRPr="00C4417B">
        <w:rPr>
          <w:rFonts w:ascii="Times New Roman" w:eastAsia="Times New Roman" w:hAnsi="Times New Roman" w:cs="Times New Roman"/>
        </w:rPr>
        <w:t xml:space="preserve"> for those historically </w:t>
      </w:r>
      <w:r w:rsidR="00587659" w:rsidRPr="00C4417B">
        <w:rPr>
          <w:rFonts w:ascii="Times New Roman" w:eastAsia="Times New Roman" w:hAnsi="Times New Roman" w:cs="Times New Roman"/>
        </w:rPr>
        <w:t>understated</w:t>
      </w:r>
      <w:r w:rsidR="00184109" w:rsidRPr="00C4417B">
        <w:rPr>
          <w:rFonts w:ascii="Times New Roman" w:eastAsia="Times New Roman" w:hAnsi="Times New Roman" w:cs="Times New Roman"/>
        </w:rPr>
        <w:t xml:space="preserve"> in leadership </w:t>
      </w:r>
      <w:r w:rsidR="00587659" w:rsidRPr="00C4417B">
        <w:rPr>
          <w:rFonts w:ascii="Times New Roman" w:eastAsia="Times New Roman" w:hAnsi="Times New Roman" w:cs="Times New Roman"/>
        </w:rPr>
        <w:t>positions</w:t>
      </w:r>
      <w:r w:rsidR="00184109" w:rsidRPr="00C4417B">
        <w:rPr>
          <w:rFonts w:ascii="Times New Roman" w:eastAsia="Times New Roman" w:hAnsi="Times New Roman" w:cs="Times New Roman"/>
        </w:rPr>
        <w:t>. The artifacts</w:t>
      </w:r>
      <w:r w:rsidR="00587659" w:rsidRPr="00C4417B">
        <w:rPr>
          <w:rFonts w:ascii="Times New Roman" w:eastAsia="Times New Roman" w:hAnsi="Times New Roman" w:cs="Times New Roman"/>
        </w:rPr>
        <w:t xml:space="preserve"> I chose</w:t>
      </w:r>
      <w:r w:rsidR="00184109" w:rsidRPr="00C4417B">
        <w:rPr>
          <w:rFonts w:ascii="Times New Roman" w:eastAsia="Times New Roman" w:hAnsi="Times New Roman" w:cs="Times New Roman"/>
        </w:rPr>
        <w:t xml:space="preserve"> </w:t>
      </w:r>
      <w:r w:rsidR="00587659" w:rsidRPr="00C4417B">
        <w:rPr>
          <w:rFonts w:ascii="Times New Roman" w:eastAsia="Times New Roman" w:hAnsi="Times New Roman" w:cs="Times New Roman"/>
        </w:rPr>
        <w:t>highlight</w:t>
      </w:r>
      <w:r w:rsidR="00184109" w:rsidRPr="00C4417B">
        <w:rPr>
          <w:rFonts w:ascii="Times New Roman" w:eastAsia="Times New Roman" w:hAnsi="Times New Roman" w:cs="Times New Roman"/>
        </w:rPr>
        <w:t xml:space="preserve"> the idea that leadership is not just positional—it's relational. </w:t>
      </w:r>
      <w:r w:rsidR="00C94468" w:rsidRPr="00C4417B">
        <w:rPr>
          <w:rFonts w:ascii="Times New Roman" w:eastAsia="Times New Roman" w:hAnsi="Times New Roman" w:cs="Times New Roman"/>
        </w:rPr>
        <w:t xml:space="preserve">A key part </w:t>
      </w:r>
      <w:proofErr w:type="gramStart"/>
      <w:r w:rsidR="00C94468" w:rsidRPr="00C4417B">
        <w:rPr>
          <w:rFonts w:ascii="Times New Roman" w:eastAsia="Times New Roman" w:hAnsi="Times New Roman" w:cs="Times New Roman"/>
        </w:rPr>
        <w:t>of  being</w:t>
      </w:r>
      <w:proofErr w:type="gramEnd"/>
      <w:r w:rsidR="00C94468" w:rsidRPr="00C4417B">
        <w:rPr>
          <w:rFonts w:ascii="Times New Roman" w:eastAsia="Times New Roman" w:hAnsi="Times New Roman" w:cs="Times New Roman"/>
        </w:rPr>
        <w:t xml:space="preserve"> a leader is emotional intelligence, we see from </w:t>
      </w:r>
      <w:proofErr w:type="spellStart"/>
      <w:r w:rsidR="00C94468" w:rsidRPr="00C4417B">
        <w:rPr>
          <w:rFonts w:ascii="Times New Roman" w:eastAsia="Times New Roman" w:hAnsi="Times New Roman" w:cs="Times New Roman"/>
        </w:rPr>
        <w:t>Srisrimal</w:t>
      </w:r>
      <w:proofErr w:type="spellEnd"/>
      <w:r w:rsidR="00C94468" w:rsidRPr="00C4417B">
        <w:rPr>
          <w:rFonts w:ascii="Times New Roman" w:eastAsia="Times New Roman" w:hAnsi="Times New Roman" w:cs="Times New Roman"/>
        </w:rPr>
        <w:t xml:space="preserve"> that, </w:t>
      </w:r>
      <w:r w:rsidR="00671E26" w:rsidRPr="00C4417B">
        <w:rPr>
          <w:rFonts w:ascii="Times New Roman" w:eastAsia="Times New Roman" w:hAnsi="Times New Roman" w:cs="Times New Roman"/>
        </w:rPr>
        <w:t>“Emotional intelligence has emerged as a key differentiator in the effectiveness of HR professionals, particularly in coaching, conflict resolution, and talent management” (</w:t>
      </w:r>
      <w:proofErr w:type="spellStart"/>
      <w:r w:rsidR="00671E26" w:rsidRPr="00C4417B">
        <w:rPr>
          <w:rFonts w:ascii="Times New Roman" w:eastAsia="Times New Roman" w:hAnsi="Times New Roman" w:cs="Times New Roman"/>
        </w:rPr>
        <w:t>Srisrimal</w:t>
      </w:r>
      <w:proofErr w:type="spellEnd"/>
      <w:r w:rsidR="00671E26" w:rsidRPr="00C4417B">
        <w:rPr>
          <w:rFonts w:ascii="Times New Roman" w:eastAsia="Times New Roman" w:hAnsi="Times New Roman" w:cs="Times New Roman"/>
        </w:rPr>
        <w:t xml:space="preserve">, 2014, p. 2). </w:t>
      </w:r>
      <w:r w:rsidR="00184109" w:rsidRPr="00C4417B">
        <w:rPr>
          <w:rFonts w:ascii="Times New Roman" w:eastAsia="Times New Roman" w:hAnsi="Times New Roman" w:cs="Times New Roman"/>
        </w:rPr>
        <w:t xml:space="preserve">As </w:t>
      </w:r>
      <w:r w:rsidR="00587659" w:rsidRPr="00C4417B">
        <w:rPr>
          <w:rFonts w:ascii="Times New Roman" w:eastAsia="Times New Roman" w:hAnsi="Times New Roman" w:cs="Times New Roman"/>
        </w:rPr>
        <w:t>a student</w:t>
      </w:r>
      <w:r w:rsidR="00184109" w:rsidRPr="00C4417B">
        <w:rPr>
          <w:rFonts w:ascii="Times New Roman" w:eastAsia="Times New Roman" w:hAnsi="Times New Roman" w:cs="Times New Roman"/>
        </w:rPr>
        <w:t xml:space="preserve"> pursuing a </w:t>
      </w:r>
      <w:r w:rsidR="00E330E0" w:rsidRPr="00C4417B">
        <w:rPr>
          <w:rFonts w:ascii="Times New Roman" w:eastAsia="Times New Roman" w:hAnsi="Times New Roman" w:cs="Times New Roman"/>
        </w:rPr>
        <w:t>master’s degree in organizational leadership</w:t>
      </w:r>
      <w:r w:rsidR="00184109" w:rsidRPr="00C4417B">
        <w:rPr>
          <w:rFonts w:ascii="Times New Roman" w:eastAsia="Times New Roman" w:hAnsi="Times New Roman" w:cs="Times New Roman"/>
        </w:rPr>
        <w:t xml:space="preserve"> with a concentration in HR, </w:t>
      </w:r>
      <w:r w:rsidR="00587659" w:rsidRPr="00C4417B">
        <w:rPr>
          <w:rFonts w:ascii="Times New Roman" w:eastAsia="Times New Roman" w:hAnsi="Times New Roman" w:cs="Times New Roman"/>
        </w:rPr>
        <w:t xml:space="preserve">my desire is </w:t>
      </w:r>
      <w:r w:rsidR="00184109" w:rsidRPr="00C4417B">
        <w:rPr>
          <w:rFonts w:ascii="Times New Roman" w:eastAsia="Times New Roman" w:hAnsi="Times New Roman" w:cs="Times New Roman"/>
        </w:rPr>
        <w:t xml:space="preserve">to further </w:t>
      </w:r>
      <w:r w:rsidR="00587659" w:rsidRPr="00C4417B">
        <w:rPr>
          <w:rFonts w:ascii="Times New Roman" w:eastAsia="Times New Roman" w:hAnsi="Times New Roman" w:cs="Times New Roman"/>
        </w:rPr>
        <w:t>support</w:t>
      </w:r>
      <w:r w:rsidR="00184109" w:rsidRPr="00C4417B">
        <w:rPr>
          <w:rFonts w:ascii="Times New Roman" w:eastAsia="Times New Roman" w:hAnsi="Times New Roman" w:cs="Times New Roman"/>
        </w:rPr>
        <w:t xml:space="preserve"> inclusive coaching </w:t>
      </w:r>
      <w:r w:rsidR="00587659" w:rsidRPr="00C4417B">
        <w:rPr>
          <w:rFonts w:ascii="Times New Roman" w:eastAsia="Times New Roman" w:hAnsi="Times New Roman" w:cs="Times New Roman"/>
        </w:rPr>
        <w:t>approaches</w:t>
      </w:r>
      <w:r w:rsidR="00184109" w:rsidRPr="00C4417B">
        <w:rPr>
          <w:rFonts w:ascii="Times New Roman" w:eastAsia="Times New Roman" w:hAnsi="Times New Roman" w:cs="Times New Roman"/>
        </w:rPr>
        <w:t xml:space="preserve"> and evidence-based HR </w:t>
      </w:r>
      <w:r w:rsidR="00587659" w:rsidRPr="00C4417B">
        <w:rPr>
          <w:rFonts w:ascii="Times New Roman" w:eastAsia="Times New Roman" w:hAnsi="Times New Roman" w:cs="Times New Roman"/>
        </w:rPr>
        <w:t>involvements</w:t>
      </w:r>
      <w:r w:rsidR="00184109" w:rsidRPr="00C4417B">
        <w:rPr>
          <w:rFonts w:ascii="Times New Roman" w:eastAsia="Times New Roman" w:hAnsi="Times New Roman" w:cs="Times New Roman"/>
        </w:rPr>
        <w:t xml:space="preserve"> that </w:t>
      </w:r>
      <w:r w:rsidR="00587659" w:rsidRPr="00C4417B">
        <w:rPr>
          <w:rFonts w:ascii="Times New Roman" w:eastAsia="Times New Roman" w:hAnsi="Times New Roman" w:cs="Times New Roman"/>
        </w:rPr>
        <w:t>spotlight</w:t>
      </w:r>
      <w:r w:rsidR="00184109" w:rsidRPr="00C4417B">
        <w:rPr>
          <w:rFonts w:ascii="Times New Roman" w:eastAsia="Times New Roman" w:hAnsi="Times New Roman" w:cs="Times New Roman"/>
        </w:rPr>
        <w:t xml:space="preserve"> equity and empowerment.</w:t>
      </w:r>
    </w:p>
    <w:p w14:paraId="74615A09" w14:textId="73A0E672" w:rsidR="00082D76" w:rsidRPr="00C4417B" w:rsidRDefault="00587659" w:rsidP="00C4417B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</w:rPr>
      </w:pPr>
      <w:r w:rsidRPr="00C4417B">
        <w:rPr>
          <w:rFonts w:ascii="Times New Roman" w:eastAsia="Times New Roman" w:hAnsi="Times New Roman" w:cs="Times New Roman"/>
        </w:rPr>
        <w:tab/>
        <w:t>As I l</w:t>
      </w:r>
      <w:r w:rsidR="00184109" w:rsidRPr="00C4417B">
        <w:rPr>
          <w:rFonts w:ascii="Times New Roman" w:eastAsia="Times New Roman" w:hAnsi="Times New Roman" w:cs="Times New Roman"/>
        </w:rPr>
        <w:t xml:space="preserve">ook </w:t>
      </w:r>
      <w:r w:rsidR="00082D76" w:rsidRPr="00C4417B">
        <w:rPr>
          <w:rFonts w:ascii="Times New Roman" w:eastAsia="Times New Roman" w:hAnsi="Times New Roman" w:cs="Times New Roman"/>
        </w:rPr>
        <w:t>to my next steps</w:t>
      </w:r>
      <w:r w:rsidR="00184109" w:rsidRPr="00C4417B">
        <w:rPr>
          <w:rFonts w:ascii="Times New Roman" w:eastAsia="Times New Roman" w:hAnsi="Times New Roman" w:cs="Times New Roman"/>
        </w:rPr>
        <w:t xml:space="preserve">, </w:t>
      </w:r>
      <w:r w:rsidRPr="00C4417B">
        <w:rPr>
          <w:rFonts w:ascii="Times New Roman" w:eastAsia="Times New Roman" w:hAnsi="Times New Roman" w:cs="Times New Roman"/>
        </w:rPr>
        <w:t xml:space="preserve">my </w:t>
      </w:r>
      <w:r w:rsidR="00082D76" w:rsidRPr="00C4417B">
        <w:rPr>
          <w:rFonts w:ascii="Times New Roman" w:eastAsia="Times New Roman" w:hAnsi="Times New Roman" w:cs="Times New Roman"/>
        </w:rPr>
        <w:t xml:space="preserve">goal </w:t>
      </w:r>
      <w:r w:rsidRPr="00C4417B">
        <w:rPr>
          <w:rFonts w:ascii="Times New Roman" w:eastAsia="Times New Roman" w:hAnsi="Times New Roman" w:cs="Times New Roman"/>
        </w:rPr>
        <w:t>is</w:t>
      </w:r>
      <w:r w:rsidR="00184109" w:rsidRPr="00C4417B">
        <w:rPr>
          <w:rFonts w:ascii="Times New Roman" w:eastAsia="Times New Roman" w:hAnsi="Times New Roman" w:cs="Times New Roman"/>
        </w:rPr>
        <w:t xml:space="preserve"> to attain professional certifications such as SHRM-CP</w:t>
      </w:r>
      <w:r w:rsidR="003E16B8" w:rsidRPr="00C4417B">
        <w:rPr>
          <w:rFonts w:ascii="Times New Roman" w:eastAsia="Times New Roman" w:hAnsi="Times New Roman" w:cs="Times New Roman"/>
        </w:rPr>
        <w:t xml:space="preserve">, Afterwards, I plan to </w:t>
      </w:r>
      <w:r w:rsidR="00082D76" w:rsidRPr="00C4417B">
        <w:rPr>
          <w:rFonts w:ascii="Times New Roman" w:eastAsia="Times New Roman" w:hAnsi="Times New Roman" w:cs="Times New Roman"/>
        </w:rPr>
        <w:t>obtain</w:t>
      </w:r>
      <w:r w:rsidR="00184109" w:rsidRPr="00C4417B">
        <w:rPr>
          <w:rFonts w:ascii="Times New Roman" w:eastAsia="Times New Roman" w:hAnsi="Times New Roman" w:cs="Times New Roman"/>
        </w:rPr>
        <w:t xml:space="preserve"> a coaching credential (ICF) to </w:t>
      </w:r>
      <w:r w:rsidR="00082D76" w:rsidRPr="00C4417B">
        <w:rPr>
          <w:rFonts w:ascii="Times New Roman" w:eastAsia="Times New Roman" w:hAnsi="Times New Roman" w:cs="Times New Roman"/>
        </w:rPr>
        <w:t>broaden</w:t>
      </w:r>
      <w:r w:rsidR="00184109" w:rsidRPr="00C4417B">
        <w:rPr>
          <w:rFonts w:ascii="Times New Roman" w:eastAsia="Times New Roman" w:hAnsi="Times New Roman" w:cs="Times New Roman"/>
        </w:rPr>
        <w:t xml:space="preserve"> my </w:t>
      </w:r>
      <w:r w:rsidRPr="00C4417B">
        <w:rPr>
          <w:rFonts w:ascii="Times New Roman" w:eastAsia="Times New Roman" w:hAnsi="Times New Roman" w:cs="Times New Roman"/>
        </w:rPr>
        <w:t>strategies</w:t>
      </w:r>
      <w:r w:rsidR="00184109" w:rsidRPr="00C4417B">
        <w:rPr>
          <w:rFonts w:ascii="Times New Roman" w:eastAsia="Times New Roman" w:hAnsi="Times New Roman" w:cs="Times New Roman"/>
        </w:rPr>
        <w:t xml:space="preserve"> </w:t>
      </w:r>
      <w:r w:rsidRPr="00C4417B">
        <w:rPr>
          <w:rFonts w:ascii="Times New Roman" w:eastAsia="Times New Roman" w:hAnsi="Times New Roman" w:cs="Times New Roman"/>
        </w:rPr>
        <w:t>for</w:t>
      </w:r>
      <w:r w:rsidR="00184109" w:rsidRPr="00C4417B">
        <w:rPr>
          <w:rFonts w:ascii="Times New Roman" w:eastAsia="Times New Roman" w:hAnsi="Times New Roman" w:cs="Times New Roman"/>
        </w:rPr>
        <w:t xml:space="preserve"> </w:t>
      </w:r>
      <w:r w:rsidR="00184109" w:rsidRPr="00C4417B">
        <w:rPr>
          <w:rFonts w:ascii="Times New Roman" w:eastAsia="Times New Roman" w:hAnsi="Times New Roman" w:cs="Times New Roman"/>
        </w:rPr>
        <w:lastRenderedPageBreak/>
        <w:t xml:space="preserve">development. Short-term, </w:t>
      </w:r>
      <w:r w:rsidRPr="00C4417B">
        <w:rPr>
          <w:rFonts w:ascii="Times New Roman" w:eastAsia="Times New Roman" w:hAnsi="Times New Roman" w:cs="Times New Roman"/>
        </w:rPr>
        <w:t xml:space="preserve">my </w:t>
      </w:r>
      <w:r w:rsidR="00082D76" w:rsidRPr="00C4417B">
        <w:rPr>
          <w:rFonts w:ascii="Times New Roman" w:eastAsia="Times New Roman" w:hAnsi="Times New Roman" w:cs="Times New Roman"/>
        </w:rPr>
        <w:t>objective</w:t>
      </w:r>
      <w:r w:rsidRPr="00C4417B">
        <w:rPr>
          <w:rFonts w:ascii="Times New Roman" w:eastAsia="Times New Roman" w:hAnsi="Times New Roman" w:cs="Times New Roman"/>
        </w:rPr>
        <w:t xml:space="preserve"> is</w:t>
      </w:r>
      <w:r w:rsidR="00184109" w:rsidRPr="00C4417B">
        <w:rPr>
          <w:rFonts w:ascii="Times New Roman" w:eastAsia="Times New Roman" w:hAnsi="Times New Roman" w:cs="Times New Roman"/>
        </w:rPr>
        <w:t xml:space="preserve"> to </w:t>
      </w:r>
      <w:r w:rsidR="00E330E0" w:rsidRPr="00C4417B">
        <w:rPr>
          <w:rFonts w:ascii="Times New Roman" w:eastAsia="Times New Roman" w:hAnsi="Times New Roman" w:cs="Times New Roman"/>
        </w:rPr>
        <w:t>apply</w:t>
      </w:r>
      <w:r w:rsidR="00184109" w:rsidRPr="00C4417B">
        <w:rPr>
          <w:rFonts w:ascii="Times New Roman" w:eastAsia="Times New Roman" w:hAnsi="Times New Roman" w:cs="Times New Roman"/>
        </w:rPr>
        <w:t xml:space="preserve"> what I’ve learned into my current organizational </w:t>
      </w:r>
      <w:r w:rsidR="00E330E0" w:rsidRPr="00C4417B">
        <w:rPr>
          <w:rFonts w:ascii="Times New Roman" w:eastAsia="Times New Roman" w:hAnsi="Times New Roman" w:cs="Times New Roman"/>
        </w:rPr>
        <w:t>functions</w:t>
      </w:r>
      <w:r w:rsidR="00184109" w:rsidRPr="00C4417B">
        <w:rPr>
          <w:rFonts w:ascii="Times New Roman" w:eastAsia="Times New Roman" w:hAnsi="Times New Roman" w:cs="Times New Roman"/>
        </w:rPr>
        <w:t xml:space="preserve"> by </w:t>
      </w:r>
      <w:r w:rsidRPr="00C4417B">
        <w:rPr>
          <w:rFonts w:ascii="Times New Roman" w:eastAsia="Times New Roman" w:hAnsi="Times New Roman" w:cs="Times New Roman"/>
        </w:rPr>
        <w:t>planning</w:t>
      </w:r>
      <w:r w:rsidR="00184109" w:rsidRPr="00C4417B">
        <w:rPr>
          <w:rFonts w:ascii="Times New Roman" w:eastAsia="Times New Roman" w:hAnsi="Times New Roman" w:cs="Times New Roman"/>
        </w:rPr>
        <w:t xml:space="preserve"> internal leadership development </w:t>
      </w:r>
      <w:r w:rsidRPr="00C4417B">
        <w:rPr>
          <w:rFonts w:ascii="Times New Roman" w:eastAsia="Times New Roman" w:hAnsi="Times New Roman" w:cs="Times New Roman"/>
        </w:rPr>
        <w:t>proposals</w:t>
      </w:r>
      <w:r w:rsidR="00184109" w:rsidRPr="00C4417B">
        <w:rPr>
          <w:rFonts w:ascii="Times New Roman" w:eastAsia="Times New Roman" w:hAnsi="Times New Roman" w:cs="Times New Roman"/>
        </w:rPr>
        <w:t xml:space="preserve"> and </w:t>
      </w:r>
      <w:r w:rsidR="00E330E0" w:rsidRPr="00C4417B">
        <w:rPr>
          <w:rFonts w:ascii="Times New Roman" w:eastAsia="Times New Roman" w:hAnsi="Times New Roman" w:cs="Times New Roman"/>
        </w:rPr>
        <w:t>being supportive</w:t>
      </w:r>
      <w:r w:rsidR="00184109" w:rsidRPr="00C4417B">
        <w:rPr>
          <w:rFonts w:ascii="Times New Roman" w:eastAsia="Times New Roman" w:hAnsi="Times New Roman" w:cs="Times New Roman"/>
        </w:rPr>
        <w:t xml:space="preserve"> </w:t>
      </w:r>
      <w:r w:rsidR="003E16B8" w:rsidRPr="00C4417B">
        <w:rPr>
          <w:rFonts w:ascii="Times New Roman" w:eastAsia="Times New Roman" w:hAnsi="Times New Roman" w:cs="Times New Roman"/>
        </w:rPr>
        <w:t xml:space="preserve">of </w:t>
      </w:r>
      <w:r w:rsidR="00184109" w:rsidRPr="00C4417B">
        <w:rPr>
          <w:rFonts w:ascii="Times New Roman" w:eastAsia="Times New Roman" w:hAnsi="Times New Roman" w:cs="Times New Roman"/>
        </w:rPr>
        <w:t>others through mentorship.</w:t>
      </w:r>
      <w:r w:rsidR="00E330E0" w:rsidRPr="00C4417B">
        <w:rPr>
          <w:rFonts w:ascii="Times New Roman" w:eastAsia="Times New Roman" w:hAnsi="Times New Roman" w:cs="Times New Roman"/>
        </w:rPr>
        <w:t xml:space="preserve"> </w:t>
      </w:r>
      <w:r w:rsidR="00082D76" w:rsidRPr="00C4417B">
        <w:rPr>
          <w:rFonts w:ascii="Times New Roman" w:eastAsia="Times New Roman" w:hAnsi="Times New Roman" w:cs="Times New Roman"/>
        </w:rPr>
        <w:t>Th</w:t>
      </w:r>
      <w:r w:rsidR="00E330E0" w:rsidRPr="00C4417B">
        <w:rPr>
          <w:rFonts w:ascii="Times New Roman" w:eastAsia="Times New Roman" w:hAnsi="Times New Roman" w:cs="Times New Roman"/>
        </w:rPr>
        <w:t xml:space="preserve">e completion of the </w:t>
      </w:r>
      <w:r w:rsidR="00B527A6" w:rsidRPr="00C4417B">
        <w:rPr>
          <w:rFonts w:ascii="Times New Roman" w:eastAsia="Times New Roman" w:hAnsi="Times New Roman" w:cs="Times New Roman"/>
        </w:rPr>
        <w:t>master’s</w:t>
      </w:r>
      <w:r w:rsidR="00E330E0" w:rsidRPr="00C4417B">
        <w:rPr>
          <w:rFonts w:ascii="Times New Roman" w:eastAsia="Times New Roman" w:hAnsi="Times New Roman" w:cs="Times New Roman"/>
        </w:rPr>
        <w:t xml:space="preserve"> program </w:t>
      </w:r>
      <w:r w:rsidR="00082D76" w:rsidRPr="00C4417B">
        <w:rPr>
          <w:rFonts w:ascii="Times New Roman" w:eastAsia="Times New Roman" w:hAnsi="Times New Roman" w:cs="Times New Roman"/>
        </w:rPr>
        <w:t xml:space="preserve">will not only </w:t>
      </w:r>
      <w:r w:rsidR="00E330E0" w:rsidRPr="00C4417B">
        <w:rPr>
          <w:rFonts w:ascii="Times New Roman" w:eastAsia="Times New Roman" w:hAnsi="Times New Roman" w:cs="Times New Roman"/>
        </w:rPr>
        <w:t>afford</w:t>
      </w:r>
      <w:r w:rsidR="00082D76" w:rsidRPr="00C4417B">
        <w:rPr>
          <w:rFonts w:ascii="Times New Roman" w:eastAsia="Times New Roman" w:hAnsi="Times New Roman" w:cs="Times New Roman"/>
        </w:rPr>
        <w:t xml:space="preserve"> a solid theoretical foundation but will also </w:t>
      </w:r>
      <w:r w:rsidR="00E330E0" w:rsidRPr="00C4417B">
        <w:rPr>
          <w:rFonts w:ascii="Times New Roman" w:eastAsia="Times New Roman" w:hAnsi="Times New Roman" w:cs="Times New Roman"/>
        </w:rPr>
        <w:t>strength</w:t>
      </w:r>
      <w:r w:rsidR="00082D76" w:rsidRPr="00C4417B">
        <w:rPr>
          <w:rFonts w:ascii="Times New Roman" w:eastAsia="Times New Roman" w:hAnsi="Times New Roman" w:cs="Times New Roman"/>
        </w:rPr>
        <w:t xml:space="preserve">en my understanding of strategic leadership principles </w:t>
      </w:r>
      <w:r w:rsidR="00E330E0" w:rsidRPr="00C4417B">
        <w:rPr>
          <w:rFonts w:ascii="Times New Roman" w:eastAsia="Times New Roman" w:hAnsi="Times New Roman" w:cs="Times New Roman"/>
        </w:rPr>
        <w:t>pertinent</w:t>
      </w:r>
      <w:r w:rsidR="00082D76" w:rsidRPr="00C4417B">
        <w:rPr>
          <w:rFonts w:ascii="Times New Roman" w:eastAsia="Times New Roman" w:hAnsi="Times New Roman" w:cs="Times New Roman"/>
        </w:rPr>
        <w:t xml:space="preserve"> to dynamic organizational settings.</w:t>
      </w:r>
    </w:p>
    <w:p w14:paraId="55C80926" w14:textId="1819642B" w:rsidR="00082D76" w:rsidRPr="00C4417B" w:rsidRDefault="00E330E0" w:rsidP="00C4417B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</w:rPr>
      </w:pPr>
      <w:r w:rsidRPr="00C4417B">
        <w:rPr>
          <w:rFonts w:ascii="Times New Roman" w:eastAsia="Times New Roman" w:hAnsi="Times New Roman" w:cs="Times New Roman"/>
        </w:rPr>
        <w:tab/>
      </w:r>
      <w:r w:rsidR="00082D76" w:rsidRPr="00C4417B">
        <w:rPr>
          <w:rFonts w:ascii="Times New Roman" w:eastAsia="Times New Roman" w:hAnsi="Times New Roman" w:cs="Times New Roman"/>
        </w:rPr>
        <w:t xml:space="preserve">In </w:t>
      </w:r>
      <w:r w:rsidRPr="00C4417B">
        <w:rPr>
          <w:rFonts w:ascii="Times New Roman" w:eastAsia="Times New Roman" w:hAnsi="Times New Roman" w:cs="Times New Roman"/>
        </w:rPr>
        <w:t>a counterpart</w:t>
      </w:r>
      <w:r w:rsidR="00082D76" w:rsidRPr="00C4417B">
        <w:rPr>
          <w:rFonts w:ascii="Times New Roman" w:eastAsia="Times New Roman" w:hAnsi="Times New Roman" w:cs="Times New Roman"/>
        </w:rPr>
        <w:t xml:space="preserve"> </w:t>
      </w:r>
      <w:r w:rsidRPr="00C4417B">
        <w:rPr>
          <w:rFonts w:ascii="Times New Roman" w:eastAsia="Times New Roman" w:hAnsi="Times New Roman" w:cs="Times New Roman"/>
        </w:rPr>
        <w:t>to</w:t>
      </w:r>
      <w:r w:rsidR="00082D76" w:rsidRPr="00C4417B">
        <w:rPr>
          <w:rFonts w:ascii="Times New Roman" w:eastAsia="Times New Roman" w:hAnsi="Times New Roman" w:cs="Times New Roman"/>
        </w:rPr>
        <w:t xml:space="preserve"> my academic pursuits, I plan to </w:t>
      </w:r>
      <w:r w:rsidRPr="00C4417B">
        <w:rPr>
          <w:rFonts w:ascii="Times New Roman" w:eastAsia="Times New Roman" w:hAnsi="Times New Roman" w:cs="Times New Roman"/>
        </w:rPr>
        <w:t>cultivate</w:t>
      </w:r>
      <w:r w:rsidR="00082D76" w:rsidRPr="00C4417B">
        <w:rPr>
          <w:rFonts w:ascii="Times New Roman" w:eastAsia="Times New Roman" w:hAnsi="Times New Roman" w:cs="Times New Roman"/>
        </w:rPr>
        <w:t xml:space="preserve"> and </w:t>
      </w:r>
      <w:r w:rsidRPr="00C4417B">
        <w:rPr>
          <w:rFonts w:ascii="Times New Roman" w:eastAsia="Times New Roman" w:hAnsi="Times New Roman" w:cs="Times New Roman"/>
        </w:rPr>
        <w:t>introduce</w:t>
      </w:r>
      <w:r w:rsidR="00082D76" w:rsidRPr="00C4417B">
        <w:rPr>
          <w:rFonts w:ascii="Times New Roman" w:eastAsia="Times New Roman" w:hAnsi="Times New Roman" w:cs="Times New Roman"/>
        </w:rPr>
        <w:t xml:space="preserve"> leadership coaching </w:t>
      </w:r>
      <w:r w:rsidRPr="00C4417B">
        <w:rPr>
          <w:rFonts w:ascii="Times New Roman" w:eastAsia="Times New Roman" w:hAnsi="Times New Roman" w:cs="Times New Roman"/>
        </w:rPr>
        <w:t>structures</w:t>
      </w:r>
      <w:r w:rsidR="00082D76" w:rsidRPr="00C4417B">
        <w:rPr>
          <w:rFonts w:ascii="Times New Roman" w:eastAsia="Times New Roman" w:hAnsi="Times New Roman" w:cs="Times New Roman"/>
        </w:rPr>
        <w:t xml:space="preserve"> </w:t>
      </w:r>
      <w:r w:rsidRPr="00C4417B">
        <w:rPr>
          <w:rFonts w:ascii="Times New Roman" w:eastAsia="Times New Roman" w:hAnsi="Times New Roman" w:cs="Times New Roman"/>
        </w:rPr>
        <w:t>precisely</w:t>
      </w:r>
      <w:r w:rsidR="00082D76" w:rsidRPr="00C4417B">
        <w:rPr>
          <w:rFonts w:ascii="Times New Roman" w:eastAsia="Times New Roman" w:hAnsi="Times New Roman" w:cs="Times New Roman"/>
        </w:rPr>
        <w:t xml:space="preserve"> tailored to support frontline managers within my organization. This initiative will be </w:t>
      </w:r>
      <w:r w:rsidR="006166D1" w:rsidRPr="00C4417B">
        <w:rPr>
          <w:rFonts w:ascii="Times New Roman" w:eastAsia="Times New Roman" w:hAnsi="Times New Roman" w:cs="Times New Roman"/>
        </w:rPr>
        <w:t>built</w:t>
      </w:r>
      <w:r w:rsidR="00082D76" w:rsidRPr="00C4417B">
        <w:rPr>
          <w:rFonts w:ascii="Times New Roman" w:eastAsia="Times New Roman" w:hAnsi="Times New Roman" w:cs="Times New Roman"/>
        </w:rPr>
        <w:t xml:space="preserve"> in </w:t>
      </w:r>
      <w:r w:rsidR="006166D1" w:rsidRPr="00C4417B">
        <w:rPr>
          <w:rFonts w:ascii="Times New Roman" w:eastAsia="Times New Roman" w:hAnsi="Times New Roman" w:cs="Times New Roman"/>
        </w:rPr>
        <w:t>equally</w:t>
      </w:r>
      <w:r w:rsidR="00082D76" w:rsidRPr="00C4417B">
        <w:rPr>
          <w:rFonts w:ascii="Times New Roman" w:eastAsia="Times New Roman" w:hAnsi="Times New Roman" w:cs="Times New Roman"/>
        </w:rPr>
        <w:t xml:space="preserve"> evidence-based practices and real-world insights, with the </w:t>
      </w:r>
      <w:r w:rsidR="006166D1" w:rsidRPr="00C4417B">
        <w:rPr>
          <w:rFonts w:ascii="Times New Roman" w:eastAsia="Times New Roman" w:hAnsi="Times New Roman" w:cs="Times New Roman"/>
        </w:rPr>
        <w:t>objective</w:t>
      </w:r>
      <w:r w:rsidR="00082D76" w:rsidRPr="00C4417B">
        <w:rPr>
          <w:rFonts w:ascii="Times New Roman" w:eastAsia="Times New Roman" w:hAnsi="Times New Roman" w:cs="Times New Roman"/>
        </w:rPr>
        <w:t xml:space="preserve"> of equipping managers with </w:t>
      </w:r>
      <w:r w:rsidR="006166D1" w:rsidRPr="00C4417B">
        <w:rPr>
          <w:rFonts w:ascii="Times New Roman" w:eastAsia="Times New Roman" w:hAnsi="Times New Roman" w:cs="Times New Roman"/>
        </w:rPr>
        <w:t>realistic</w:t>
      </w:r>
      <w:r w:rsidR="00082D76" w:rsidRPr="00C4417B">
        <w:rPr>
          <w:rFonts w:ascii="Times New Roman" w:eastAsia="Times New Roman" w:hAnsi="Times New Roman" w:cs="Times New Roman"/>
        </w:rPr>
        <w:t xml:space="preserve"> tools to </w:t>
      </w:r>
      <w:r w:rsidR="006166D1" w:rsidRPr="00C4417B">
        <w:rPr>
          <w:rFonts w:ascii="Times New Roman" w:eastAsia="Times New Roman" w:hAnsi="Times New Roman" w:cs="Times New Roman"/>
        </w:rPr>
        <w:t>promote</w:t>
      </w:r>
      <w:r w:rsidR="00082D76" w:rsidRPr="00C4417B">
        <w:rPr>
          <w:rFonts w:ascii="Times New Roman" w:eastAsia="Times New Roman" w:hAnsi="Times New Roman" w:cs="Times New Roman"/>
        </w:rPr>
        <w:t xml:space="preserve"> team engagement, performance, and resilience. This </w:t>
      </w:r>
      <w:r w:rsidR="006166D1" w:rsidRPr="00C4417B">
        <w:rPr>
          <w:rFonts w:ascii="Times New Roman" w:eastAsia="Times New Roman" w:hAnsi="Times New Roman" w:cs="Times New Roman"/>
        </w:rPr>
        <w:t>structure</w:t>
      </w:r>
      <w:r w:rsidR="00082D76" w:rsidRPr="00C4417B">
        <w:rPr>
          <w:rFonts w:ascii="Times New Roman" w:eastAsia="Times New Roman" w:hAnsi="Times New Roman" w:cs="Times New Roman"/>
        </w:rPr>
        <w:t xml:space="preserve"> will </w:t>
      </w:r>
      <w:r w:rsidR="006166D1" w:rsidRPr="00C4417B">
        <w:rPr>
          <w:rFonts w:ascii="Times New Roman" w:eastAsia="Times New Roman" w:hAnsi="Times New Roman" w:cs="Times New Roman"/>
        </w:rPr>
        <w:t>work</w:t>
      </w:r>
      <w:r w:rsidR="00082D76" w:rsidRPr="00C4417B">
        <w:rPr>
          <w:rFonts w:ascii="Times New Roman" w:eastAsia="Times New Roman" w:hAnsi="Times New Roman" w:cs="Times New Roman"/>
        </w:rPr>
        <w:t xml:space="preserve"> as a </w:t>
      </w:r>
      <w:r w:rsidR="006166D1" w:rsidRPr="00C4417B">
        <w:rPr>
          <w:rFonts w:ascii="Times New Roman" w:eastAsia="Times New Roman" w:hAnsi="Times New Roman" w:cs="Times New Roman"/>
        </w:rPr>
        <w:t>foundation</w:t>
      </w:r>
      <w:r w:rsidR="00082D76" w:rsidRPr="00C4417B">
        <w:rPr>
          <w:rFonts w:ascii="Times New Roman" w:eastAsia="Times New Roman" w:hAnsi="Times New Roman" w:cs="Times New Roman"/>
        </w:rPr>
        <w:t xml:space="preserve"> for leadership development and succession planning in the workplace.</w:t>
      </w:r>
    </w:p>
    <w:p w14:paraId="7613D6A3" w14:textId="11B2C0B7" w:rsidR="00082D76" w:rsidRPr="00C4417B" w:rsidRDefault="006166D1" w:rsidP="00C4417B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</w:rPr>
      </w:pPr>
      <w:r w:rsidRPr="00C4417B">
        <w:rPr>
          <w:rFonts w:ascii="Times New Roman" w:eastAsia="Times New Roman" w:hAnsi="Times New Roman" w:cs="Times New Roman"/>
        </w:rPr>
        <w:tab/>
        <w:t>Moreover</w:t>
      </w:r>
      <w:r w:rsidR="00082D76" w:rsidRPr="00C4417B">
        <w:rPr>
          <w:rFonts w:ascii="Times New Roman" w:eastAsia="Times New Roman" w:hAnsi="Times New Roman" w:cs="Times New Roman"/>
        </w:rPr>
        <w:t xml:space="preserve">, to </w:t>
      </w:r>
      <w:r w:rsidRPr="00C4417B">
        <w:rPr>
          <w:rFonts w:ascii="Times New Roman" w:eastAsia="Times New Roman" w:hAnsi="Times New Roman" w:cs="Times New Roman"/>
        </w:rPr>
        <w:t>stay</w:t>
      </w:r>
      <w:r w:rsidR="00082D76" w:rsidRPr="00C4417B">
        <w:rPr>
          <w:rFonts w:ascii="Times New Roman" w:eastAsia="Times New Roman" w:hAnsi="Times New Roman" w:cs="Times New Roman"/>
        </w:rPr>
        <w:t xml:space="preserve"> informed about </w:t>
      </w:r>
      <w:r w:rsidRPr="00C4417B">
        <w:rPr>
          <w:rFonts w:ascii="Times New Roman" w:eastAsia="Times New Roman" w:hAnsi="Times New Roman" w:cs="Times New Roman"/>
        </w:rPr>
        <w:t>up-and-coming</w:t>
      </w:r>
      <w:r w:rsidR="00082D76" w:rsidRPr="00C4417B">
        <w:rPr>
          <w:rFonts w:ascii="Times New Roman" w:eastAsia="Times New Roman" w:hAnsi="Times New Roman" w:cs="Times New Roman"/>
        </w:rPr>
        <w:t xml:space="preserve"> trends and best practices in HR and leadership development, I </w:t>
      </w:r>
      <w:r w:rsidRPr="00C4417B">
        <w:rPr>
          <w:rFonts w:ascii="Times New Roman" w:eastAsia="Times New Roman" w:hAnsi="Times New Roman" w:cs="Times New Roman"/>
        </w:rPr>
        <w:t>expect</w:t>
      </w:r>
      <w:r w:rsidR="00082D76" w:rsidRPr="00C4417B">
        <w:rPr>
          <w:rFonts w:ascii="Times New Roman" w:eastAsia="Times New Roman" w:hAnsi="Times New Roman" w:cs="Times New Roman"/>
        </w:rPr>
        <w:t xml:space="preserve"> to attend at least one professional conference</w:t>
      </w:r>
      <w:r w:rsidRPr="00C4417B">
        <w:rPr>
          <w:rFonts w:ascii="Times New Roman" w:eastAsia="Times New Roman" w:hAnsi="Times New Roman" w:cs="Times New Roman"/>
        </w:rPr>
        <w:t xml:space="preserve"> annually</w:t>
      </w:r>
      <w:r w:rsidR="00082D76" w:rsidRPr="00C4417B">
        <w:rPr>
          <w:rFonts w:ascii="Times New Roman" w:eastAsia="Times New Roman" w:hAnsi="Times New Roman" w:cs="Times New Roman"/>
        </w:rPr>
        <w:t xml:space="preserve">. </w:t>
      </w:r>
      <w:r w:rsidRPr="00C4417B">
        <w:rPr>
          <w:rFonts w:ascii="Times New Roman" w:eastAsia="Times New Roman" w:hAnsi="Times New Roman" w:cs="Times New Roman"/>
        </w:rPr>
        <w:t xml:space="preserve">Being part of </w:t>
      </w:r>
      <w:r w:rsidR="00082D76" w:rsidRPr="00C4417B">
        <w:rPr>
          <w:rFonts w:ascii="Times New Roman" w:eastAsia="Times New Roman" w:hAnsi="Times New Roman" w:cs="Times New Roman"/>
        </w:rPr>
        <w:t xml:space="preserve">such an event will </w:t>
      </w:r>
      <w:r w:rsidRPr="00C4417B">
        <w:rPr>
          <w:rFonts w:ascii="Times New Roman" w:eastAsia="Times New Roman" w:hAnsi="Times New Roman" w:cs="Times New Roman"/>
        </w:rPr>
        <w:t>magnify</w:t>
      </w:r>
      <w:r w:rsidR="00082D76" w:rsidRPr="00C4417B">
        <w:rPr>
          <w:rFonts w:ascii="Times New Roman" w:eastAsia="Times New Roman" w:hAnsi="Times New Roman" w:cs="Times New Roman"/>
        </w:rPr>
        <w:t xml:space="preserve"> my professional network, offer </w:t>
      </w:r>
      <w:r w:rsidRPr="00C4417B">
        <w:rPr>
          <w:rFonts w:ascii="Times New Roman" w:eastAsia="Times New Roman" w:hAnsi="Times New Roman" w:cs="Times New Roman"/>
        </w:rPr>
        <w:t>coverage</w:t>
      </w:r>
      <w:r w:rsidR="00082D76" w:rsidRPr="00C4417B">
        <w:rPr>
          <w:rFonts w:ascii="Times New Roman" w:eastAsia="Times New Roman" w:hAnsi="Times New Roman" w:cs="Times New Roman"/>
        </w:rPr>
        <w:t xml:space="preserve"> to innovative ideas, and </w:t>
      </w:r>
      <w:r w:rsidRPr="00C4417B">
        <w:rPr>
          <w:rFonts w:ascii="Times New Roman" w:eastAsia="Times New Roman" w:hAnsi="Times New Roman" w:cs="Times New Roman"/>
        </w:rPr>
        <w:t>postulate</w:t>
      </w:r>
      <w:r w:rsidR="00082D76" w:rsidRPr="00C4417B">
        <w:rPr>
          <w:rFonts w:ascii="Times New Roman" w:eastAsia="Times New Roman" w:hAnsi="Times New Roman" w:cs="Times New Roman"/>
        </w:rPr>
        <w:t xml:space="preserve"> opportunities to </w:t>
      </w:r>
      <w:r w:rsidRPr="00C4417B">
        <w:rPr>
          <w:rFonts w:ascii="Times New Roman" w:eastAsia="Times New Roman" w:hAnsi="Times New Roman" w:cs="Times New Roman"/>
        </w:rPr>
        <w:t>hear</w:t>
      </w:r>
      <w:r w:rsidR="00082D76" w:rsidRPr="00C4417B">
        <w:rPr>
          <w:rFonts w:ascii="Times New Roman" w:eastAsia="Times New Roman" w:hAnsi="Times New Roman" w:cs="Times New Roman"/>
        </w:rPr>
        <w:t xml:space="preserve"> from thought leaders in the field.</w:t>
      </w:r>
    </w:p>
    <w:p w14:paraId="068946AE" w14:textId="28616936" w:rsidR="00082D76" w:rsidRPr="00C4417B" w:rsidRDefault="006166D1" w:rsidP="00C4417B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</w:rPr>
      </w:pPr>
      <w:r w:rsidRPr="00C4417B">
        <w:rPr>
          <w:rFonts w:ascii="Times New Roman" w:eastAsia="Times New Roman" w:hAnsi="Times New Roman" w:cs="Times New Roman"/>
        </w:rPr>
        <w:tab/>
      </w:r>
      <w:proofErr w:type="gramStart"/>
      <w:r w:rsidR="00082D76" w:rsidRPr="00C4417B">
        <w:rPr>
          <w:rFonts w:ascii="Times New Roman" w:eastAsia="Times New Roman" w:hAnsi="Times New Roman" w:cs="Times New Roman"/>
        </w:rPr>
        <w:t xml:space="preserve">Looking ahead, my long-term </w:t>
      </w:r>
      <w:r w:rsidRPr="00C4417B">
        <w:rPr>
          <w:rFonts w:ascii="Times New Roman" w:eastAsia="Times New Roman" w:hAnsi="Times New Roman" w:cs="Times New Roman"/>
        </w:rPr>
        <w:t>goal</w:t>
      </w:r>
      <w:r w:rsidR="00082D76" w:rsidRPr="00C4417B">
        <w:rPr>
          <w:rFonts w:ascii="Times New Roman" w:eastAsia="Times New Roman" w:hAnsi="Times New Roman" w:cs="Times New Roman"/>
        </w:rPr>
        <w:t>s</w:t>
      </w:r>
      <w:proofErr w:type="gramEnd"/>
      <w:r w:rsidR="00082D76" w:rsidRPr="00C4417B">
        <w:rPr>
          <w:rFonts w:ascii="Times New Roman" w:eastAsia="Times New Roman" w:hAnsi="Times New Roman" w:cs="Times New Roman"/>
        </w:rPr>
        <w:t xml:space="preserve"> are </w:t>
      </w:r>
      <w:r w:rsidRPr="00C4417B">
        <w:rPr>
          <w:rFonts w:ascii="Times New Roman" w:eastAsia="Times New Roman" w:hAnsi="Times New Roman" w:cs="Times New Roman"/>
        </w:rPr>
        <w:t>in line</w:t>
      </w:r>
      <w:r w:rsidR="00082D76" w:rsidRPr="00C4417B">
        <w:rPr>
          <w:rFonts w:ascii="Times New Roman" w:eastAsia="Times New Roman" w:hAnsi="Times New Roman" w:cs="Times New Roman"/>
        </w:rPr>
        <w:t xml:space="preserve"> with my </w:t>
      </w:r>
      <w:r w:rsidRPr="00C4417B">
        <w:rPr>
          <w:rFonts w:ascii="Times New Roman" w:eastAsia="Times New Roman" w:hAnsi="Times New Roman" w:cs="Times New Roman"/>
        </w:rPr>
        <w:t>desire</w:t>
      </w:r>
      <w:r w:rsidR="00082D76" w:rsidRPr="00C4417B">
        <w:rPr>
          <w:rFonts w:ascii="Times New Roman" w:eastAsia="Times New Roman" w:hAnsi="Times New Roman" w:cs="Times New Roman"/>
        </w:rPr>
        <w:t xml:space="preserve"> for inclusive leadership and organizational </w:t>
      </w:r>
      <w:r w:rsidRPr="00C4417B">
        <w:rPr>
          <w:rFonts w:ascii="Times New Roman" w:eastAsia="Times New Roman" w:hAnsi="Times New Roman" w:cs="Times New Roman"/>
        </w:rPr>
        <w:t>renovation</w:t>
      </w:r>
      <w:r w:rsidR="00082D76" w:rsidRPr="00C4417B">
        <w:rPr>
          <w:rFonts w:ascii="Times New Roman" w:eastAsia="Times New Roman" w:hAnsi="Times New Roman" w:cs="Times New Roman"/>
        </w:rPr>
        <w:t>. A</w:t>
      </w:r>
      <w:r w:rsidRPr="00C4417B">
        <w:rPr>
          <w:rFonts w:ascii="Times New Roman" w:eastAsia="Times New Roman" w:hAnsi="Times New Roman" w:cs="Times New Roman"/>
        </w:rPr>
        <w:t>n immediate</w:t>
      </w:r>
      <w:r w:rsidR="00082D76" w:rsidRPr="00C4417B">
        <w:rPr>
          <w:rFonts w:ascii="Times New Roman" w:eastAsia="Times New Roman" w:hAnsi="Times New Roman" w:cs="Times New Roman"/>
        </w:rPr>
        <w:t xml:space="preserve"> goal is to earn the Society for Human Resource Management Senior Certified Professional (SHRM-SCP) </w:t>
      </w:r>
      <w:r w:rsidRPr="00C4417B">
        <w:rPr>
          <w:rFonts w:ascii="Times New Roman" w:eastAsia="Times New Roman" w:hAnsi="Times New Roman" w:cs="Times New Roman"/>
        </w:rPr>
        <w:t>certificate</w:t>
      </w:r>
      <w:r w:rsidR="00082D76" w:rsidRPr="00C4417B">
        <w:rPr>
          <w:rFonts w:ascii="Times New Roman" w:eastAsia="Times New Roman" w:hAnsi="Times New Roman" w:cs="Times New Roman"/>
        </w:rPr>
        <w:t xml:space="preserve"> </w:t>
      </w:r>
      <w:r w:rsidRPr="00C4417B">
        <w:rPr>
          <w:rFonts w:ascii="Times New Roman" w:eastAsia="Times New Roman" w:hAnsi="Times New Roman" w:cs="Times New Roman"/>
        </w:rPr>
        <w:t xml:space="preserve">which will open doors for me to grow within my career. </w:t>
      </w:r>
      <w:r w:rsidR="00082D76" w:rsidRPr="00C4417B">
        <w:rPr>
          <w:rFonts w:ascii="Times New Roman" w:eastAsia="Times New Roman" w:hAnsi="Times New Roman" w:cs="Times New Roman"/>
        </w:rPr>
        <w:t>Th</w:t>
      </w:r>
      <w:r w:rsidRPr="00C4417B">
        <w:rPr>
          <w:rFonts w:ascii="Times New Roman" w:eastAsia="Times New Roman" w:hAnsi="Times New Roman" w:cs="Times New Roman"/>
        </w:rPr>
        <w:t>is</w:t>
      </w:r>
      <w:r w:rsidR="00082D76" w:rsidRPr="00C4417B">
        <w:rPr>
          <w:rFonts w:ascii="Times New Roman" w:eastAsia="Times New Roman" w:hAnsi="Times New Roman" w:cs="Times New Roman"/>
        </w:rPr>
        <w:t xml:space="preserve"> credential will further </w:t>
      </w:r>
      <w:r w:rsidRPr="00C4417B">
        <w:rPr>
          <w:rFonts w:ascii="Times New Roman" w:eastAsia="Times New Roman" w:hAnsi="Times New Roman" w:cs="Times New Roman"/>
        </w:rPr>
        <w:t>substantiate</w:t>
      </w:r>
      <w:r w:rsidR="00082D76" w:rsidRPr="00C4417B">
        <w:rPr>
          <w:rFonts w:ascii="Times New Roman" w:eastAsia="Times New Roman" w:hAnsi="Times New Roman" w:cs="Times New Roman"/>
        </w:rPr>
        <w:t xml:space="preserve"> my </w:t>
      </w:r>
      <w:r w:rsidRPr="00C4417B">
        <w:rPr>
          <w:rFonts w:ascii="Times New Roman" w:eastAsia="Times New Roman" w:hAnsi="Times New Roman" w:cs="Times New Roman"/>
        </w:rPr>
        <w:t>proficiency</w:t>
      </w:r>
      <w:r w:rsidR="00082D76" w:rsidRPr="00C4417B">
        <w:rPr>
          <w:rFonts w:ascii="Times New Roman" w:eastAsia="Times New Roman" w:hAnsi="Times New Roman" w:cs="Times New Roman"/>
        </w:rPr>
        <w:t xml:space="preserve"> and reinforce my commitment to continuous professional development.</w:t>
      </w:r>
    </w:p>
    <w:p w14:paraId="1EADFBB2" w14:textId="4EBFA9C4" w:rsidR="0023227D" w:rsidRPr="00C4417B" w:rsidRDefault="006166D1" w:rsidP="00C4417B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</w:rPr>
      </w:pPr>
      <w:r w:rsidRPr="00C4417B">
        <w:rPr>
          <w:rFonts w:ascii="Times New Roman" w:eastAsia="Times New Roman" w:hAnsi="Times New Roman" w:cs="Times New Roman"/>
        </w:rPr>
        <w:tab/>
        <w:t>Finally</w:t>
      </w:r>
      <w:r w:rsidR="00082D76" w:rsidRPr="00C4417B">
        <w:rPr>
          <w:rFonts w:ascii="Times New Roman" w:eastAsia="Times New Roman" w:hAnsi="Times New Roman" w:cs="Times New Roman"/>
        </w:rPr>
        <w:t xml:space="preserve">, I </w:t>
      </w:r>
      <w:r w:rsidRPr="00C4417B">
        <w:rPr>
          <w:rFonts w:ascii="Times New Roman" w:eastAsia="Times New Roman" w:hAnsi="Times New Roman" w:cs="Times New Roman"/>
        </w:rPr>
        <w:t>aim</w:t>
      </w:r>
      <w:r w:rsidR="00082D76" w:rsidRPr="00C4417B">
        <w:rPr>
          <w:rFonts w:ascii="Times New Roman" w:eastAsia="Times New Roman" w:hAnsi="Times New Roman" w:cs="Times New Roman"/>
        </w:rPr>
        <w:t xml:space="preserve"> to transition into a senior </w:t>
      </w:r>
      <w:r w:rsidR="00C90BE5" w:rsidRPr="00C4417B">
        <w:rPr>
          <w:rFonts w:ascii="Times New Roman" w:eastAsia="Times New Roman" w:hAnsi="Times New Roman" w:cs="Times New Roman"/>
        </w:rPr>
        <w:t>human resource</w:t>
      </w:r>
      <w:r w:rsidR="00082D76" w:rsidRPr="00C4417B">
        <w:rPr>
          <w:rFonts w:ascii="Times New Roman" w:eastAsia="Times New Roman" w:hAnsi="Times New Roman" w:cs="Times New Roman"/>
        </w:rPr>
        <w:t xml:space="preserve"> leadership role where I can </w:t>
      </w:r>
      <w:r w:rsidR="00C90BE5" w:rsidRPr="00C4417B">
        <w:rPr>
          <w:rFonts w:ascii="Times New Roman" w:eastAsia="Times New Roman" w:hAnsi="Times New Roman" w:cs="Times New Roman"/>
        </w:rPr>
        <w:t>concentrate</w:t>
      </w:r>
      <w:r w:rsidR="00082D76" w:rsidRPr="00C4417B">
        <w:rPr>
          <w:rFonts w:ascii="Times New Roman" w:eastAsia="Times New Roman" w:hAnsi="Times New Roman" w:cs="Times New Roman"/>
        </w:rPr>
        <w:t xml:space="preserve"> on key </w:t>
      </w:r>
      <w:r w:rsidR="00C90BE5" w:rsidRPr="00C4417B">
        <w:rPr>
          <w:rFonts w:ascii="Times New Roman" w:eastAsia="Times New Roman" w:hAnsi="Times New Roman" w:cs="Times New Roman"/>
        </w:rPr>
        <w:t>specialties</w:t>
      </w:r>
      <w:r w:rsidR="00082D76" w:rsidRPr="00C4417B">
        <w:rPr>
          <w:rFonts w:ascii="Times New Roman" w:eastAsia="Times New Roman" w:hAnsi="Times New Roman" w:cs="Times New Roman"/>
        </w:rPr>
        <w:t xml:space="preserve"> such as organizational development, diversity, equity, and inclusion (DEI), and </w:t>
      </w:r>
      <w:r w:rsidR="00C90BE5" w:rsidRPr="00C4417B">
        <w:rPr>
          <w:rFonts w:ascii="Times New Roman" w:eastAsia="Times New Roman" w:hAnsi="Times New Roman" w:cs="Times New Roman"/>
        </w:rPr>
        <w:t xml:space="preserve">positive </w:t>
      </w:r>
      <w:r w:rsidR="00082D76" w:rsidRPr="00C4417B">
        <w:rPr>
          <w:rFonts w:ascii="Times New Roman" w:eastAsia="Times New Roman" w:hAnsi="Times New Roman" w:cs="Times New Roman"/>
        </w:rPr>
        <w:t xml:space="preserve">culture </w:t>
      </w:r>
      <w:r w:rsidR="00C90BE5" w:rsidRPr="00C4417B">
        <w:rPr>
          <w:rFonts w:ascii="Times New Roman" w:eastAsia="Times New Roman" w:hAnsi="Times New Roman" w:cs="Times New Roman"/>
        </w:rPr>
        <w:t>change</w:t>
      </w:r>
      <w:r w:rsidR="00082D76" w:rsidRPr="00C4417B">
        <w:rPr>
          <w:rFonts w:ascii="Times New Roman" w:eastAsia="Times New Roman" w:hAnsi="Times New Roman" w:cs="Times New Roman"/>
        </w:rPr>
        <w:t xml:space="preserve">. My </w:t>
      </w:r>
      <w:r w:rsidR="0023227D" w:rsidRPr="00C4417B">
        <w:rPr>
          <w:rFonts w:ascii="Times New Roman" w:eastAsia="Times New Roman" w:hAnsi="Times New Roman" w:cs="Times New Roman"/>
        </w:rPr>
        <w:t>imagination</w:t>
      </w:r>
      <w:r w:rsidR="00082D76" w:rsidRPr="00C4417B">
        <w:rPr>
          <w:rFonts w:ascii="Times New Roman" w:eastAsia="Times New Roman" w:hAnsi="Times New Roman" w:cs="Times New Roman"/>
        </w:rPr>
        <w:t xml:space="preserve"> </w:t>
      </w:r>
      <w:r w:rsidR="0023227D" w:rsidRPr="00C4417B">
        <w:rPr>
          <w:rFonts w:ascii="Times New Roman" w:eastAsia="Times New Roman" w:hAnsi="Times New Roman" w:cs="Times New Roman"/>
        </w:rPr>
        <w:t xml:space="preserve">has me </w:t>
      </w:r>
      <w:r w:rsidR="00082D76" w:rsidRPr="00C4417B">
        <w:rPr>
          <w:rFonts w:ascii="Times New Roman" w:eastAsia="Times New Roman" w:hAnsi="Times New Roman" w:cs="Times New Roman"/>
        </w:rPr>
        <w:t>lead</w:t>
      </w:r>
      <w:r w:rsidR="0023227D" w:rsidRPr="00C4417B">
        <w:rPr>
          <w:rFonts w:ascii="Times New Roman" w:eastAsia="Times New Roman" w:hAnsi="Times New Roman" w:cs="Times New Roman"/>
        </w:rPr>
        <w:t>ing</w:t>
      </w:r>
      <w:r w:rsidR="00082D76" w:rsidRPr="00C4417B">
        <w:rPr>
          <w:rFonts w:ascii="Times New Roman" w:eastAsia="Times New Roman" w:hAnsi="Times New Roman" w:cs="Times New Roman"/>
        </w:rPr>
        <w:t xml:space="preserve"> initiatives that not only improve business performance but also </w:t>
      </w:r>
      <w:r w:rsidR="0023227D" w:rsidRPr="00C4417B">
        <w:rPr>
          <w:rFonts w:ascii="Times New Roman" w:eastAsia="Times New Roman" w:hAnsi="Times New Roman" w:cs="Times New Roman"/>
        </w:rPr>
        <w:t>nurture an</w:t>
      </w:r>
      <w:r w:rsidR="00082D76" w:rsidRPr="00C4417B">
        <w:rPr>
          <w:rFonts w:ascii="Times New Roman" w:eastAsia="Times New Roman" w:hAnsi="Times New Roman" w:cs="Times New Roman"/>
        </w:rPr>
        <w:t xml:space="preserve"> inclusive environment in which all employees can thrive.</w:t>
      </w:r>
      <w:r w:rsidR="0023227D" w:rsidRPr="00C4417B">
        <w:rPr>
          <w:rFonts w:ascii="Times New Roman" w:eastAsia="Times New Roman" w:hAnsi="Times New Roman" w:cs="Times New Roman"/>
        </w:rPr>
        <w:t xml:space="preserve"> </w:t>
      </w:r>
      <w:r w:rsidR="00082D76" w:rsidRPr="00C4417B">
        <w:rPr>
          <w:rFonts w:ascii="Times New Roman" w:eastAsia="Times New Roman" w:hAnsi="Times New Roman" w:cs="Times New Roman"/>
        </w:rPr>
        <w:t xml:space="preserve">I am deeply committed to mentoring </w:t>
      </w:r>
      <w:r w:rsidR="0023227D" w:rsidRPr="00C4417B">
        <w:rPr>
          <w:rFonts w:ascii="Times New Roman" w:eastAsia="Times New Roman" w:hAnsi="Times New Roman" w:cs="Times New Roman"/>
        </w:rPr>
        <w:t>rising</w:t>
      </w:r>
      <w:r w:rsidR="00082D76" w:rsidRPr="00C4417B">
        <w:rPr>
          <w:rFonts w:ascii="Times New Roman" w:eastAsia="Times New Roman" w:hAnsi="Times New Roman" w:cs="Times New Roman"/>
        </w:rPr>
        <w:t xml:space="preserve"> professionals in both </w:t>
      </w:r>
      <w:r w:rsidR="0023227D" w:rsidRPr="00C4417B">
        <w:rPr>
          <w:rFonts w:ascii="Times New Roman" w:eastAsia="Times New Roman" w:hAnsi="Times New Roman" w:cs="Times New Roman"/>
        </w:rPr>
        <w:t>human resources</w:t>
      </w:r>
      <w:r w:rsidR="00082D76" w:rsidRPr="00C4417B">
        <w:rPr>
          <w:rFonts w:ascii="Times New Roman" w:eastAsia="Times New Roman" w:hAnsi="Times New Roman" w:cs="Times New Roman"/>
        </w:rPr>
        <w:t xml:space="preserve"> and leadership disciplines. By </w:t>
      </w:r>
      <w:r w:rsidR="0023227D" w:rsidRPr="00C4417B">
        <w:rPr>
          <w:rFonts w:ascii="Times New Roman" w:eastAsia="Times New Roman" w:hAnsi="Times New Roman" w:cs="Times New Roman"/>
        </w:rPr>
        <w:t>creat</w:t>
      </w:r>
      <w:r w:rsidR="00082D76" w:rsidRPr="00C4417B">
        <w:rPr>
          <w:rFonts w:ascii="Times New Roman" w:eastAsia="Times New Roman" w:hAnsi="Times New Roman" w:cs="Times New Roman"/>
        </w:rPr>
        <w:t xml:space="preserve">ing a supportive community that </w:t>
      </w:r>
      <w:r w:rsidR="0023227D" w:rsidRPr="00C4417B">
        <w:rPr>
          <w:rFonts w:ascii="Times New Roman" w:eastAsia="Times New Roman" w:hAnsi="Times New Roman" w:cs="Times New Roman"/>
        </w:rPr>
        <w:t>elevates</w:t>
      </w:r>
      <w:r w:rsidR="00082D76" w:rsidRPr="00C4417B">
        <w:rPr>
          <w:rFonts w:ascii="Times New Roman" w:eastAsia="Times New Roman" w:hAnsi="Times New Roman" w:cs="Times New Roman"/>
        </w:rPr>
        <w:t xml:space="preserve"> underrepresented voices, I hope to create </w:t>
      </w:r>
      <w:r w:rsidR="0023227D" w:rsidRPr="00C4417B">
        <w:rPr>
          <w:rFonts w:ascii="Times New Roman" w:eastAsia="Times New Roman" w:hAnsi="Times New Roman" w:cs="Times New Roman"/>
        </w:rPr>
        <w:t xml:space="preserve">a </w:t>
      </w:r>
      <w:r w:rsidR="00082D76" w:rsidRPr="00C4417B">
        <w:rPr>
          <w:rFonts w:ascii="Times New Roman" w:eastAsia="Times New Roman" w:hAnsi="Times New Roman" w:cs="Times New Roman"/>
        </w:rPr>
        <w:t xml:space="preserve">lasting </w:t>
      </w:r>
      <w:r w:rsidR="0023227D" w:rsidRPr="00C4417B">
        <w:rPr>
          <w:rFonts w:ascii="Times New Roman" w:eastAsia="Times New Roman" w:hAnsi="Times New Roman" w:cs="Times New Roman"/>
        </w:rPr>
        <w:t>influence</w:t>
      </w:r>
      <w:r w:rsidR="00082D76" w:rsidRPr="00C4417B">
        <w:rPr>
          <w:rFonts w:ascii="Times New Roman" w:eastAsia="Times New Roman" w:hAnsi="Times New Roman" w:cs="Times New Roman"/>
        </w:rPr>
        <w:t xml:space="preserve"> and </w:t>
      </w:r>
      <w:r w:rsidR="0023227D" w:rsidRPr="00C4417B">
        <w:rPr>
          <w:rFonts w:ascii="Times New Roman" w:eastAsia="Times New Roman" w:hAnsi="Times New Roman" w:cs="Times New Roman"/>
        </w:rPr>
        <w:t>provide</w:t>
      </w:r>
      <w:r w:rsidR="00082D76" w:rsidRPr="00C4417B">
        <w:rPr>
          <w:rFonts w:ascii="Times New Roman" w:eastAsia="Times New Roman" w:hAnsi="Times New Roman" w:cs="Times New Roman"/>
        </w:rPr>
        <w:t xml:space="preserve"> a more equitable and empowered workforce.</w:t>
      </w:r>
    </w:p>
    <w:p w14:paraId="7E4E9C29" w14:textId="1C3E5776" w:rsidR="00082D76" w:rsidRPr="00C4417B" w:rsidRDefault="00082D76" w:rsidP="00C4417B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</w:rPr>
      </w:pPr>
      <w:r w:rsidRPr="00C4417B">
        <w:rPr>
          <w:rFonts w:ascii="Times New Roman" w:eastAsia="Times New Roman" w:hAnsi="Times New Roman" w:cs="Times New Roman"/>
        </w:rPr>
        <w:lastRenderedPageBreak/>
        <w:t>Final Reflection</w:t>
      </w:r>
    </w:p>
    <w:p w14:paraId="28C9D4FF" w14:textId="7866C4B7" w:rsidR="00082D76" w:rsidRPr="00C4417B" w:rsidRDefault="0023227D" w:rsidP="00C4417B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</w:rPr>
      </w:pPr>
      <w:r w:rsidRPr="00C4417B">
        <w:rPr>
          <w:rFonts w:ascii="Times New Roman" w:eastAsia="Times New Roman" w:hAnsi="Times New Roman" w:cs="Times New Roman"/>
        </w:rPr>
        <w:tab/>
      </w:r>
      <w:r w:rsidR="00082D76" w:rsidRPr="00C4417B">
        <w:rPr>
          <w:rFonts w:ascii="Times New Roman" w:eastAsia="Times New Roman" w:hAnsi="Times New Roman" w:cs="Times New Roman"/>
        </w:rPr>
        <w:t xml:space="preserve">The artifacts </w:t>
      </w:r>
      <w:r w:rsidRPr="00C4417B">
        <w:rPr>
          <w:rFonts w:ascii="Times New Roman" w:eastAsia="Times New Roman" w:hAnsi="Times New Roman" w:cs="Times New Roman"/>
        </w:rPr>
        <w:t xml:space="preserve">I chose to </w:t>
      </w:r>
      <w:r w:rsidR="00082D76" w:rsidRPr="00C4417B">
        <w:rPr>
          <w:rFonts w:ascii="Times New Roman" w:eastAsia="Times New Roman" w:hAnsi="Times New Roman" w:cs="Times New Roman"/>
        </w:rPr>
        <w:t>includ</w:t>
      </w:r>
      <w:r w:rsidRPr="00C4417B">
        <w:rPr>
          <w:rFonts w:ascii="Times New Roman" w:eastAsia="Times New Roman" w:hAnsi="Times New Roman" w:cs="Times New Roman"/>
        </w:rPr>
        <w:t>e</w:t>
      </w:r>
      <w:r w:rsidR="00082D76" w:rsidRPr="00C4417B">
        <w:rPr>
          <w:rFonts w:ascii="Times New Roman" w:eastAsia="Times New Roman" w:hAnsi="Times New Roman" w:cs="Times New Roman"/>
        </w:rPr>
        <w:t xml:space="preserve"> in this portfolio </w:t>
      </w:r>
      <w:r w:rsidRPr="00C4417B">
        <w:rPr>
          <w:rFonts w:ascii="Times New Roman" w:eastAsia="Times New Roman" w:hAnsi="Times New Roman" w:cs="Times New Roman"/>
        </w:rPr>
        <w:t>display</w:t>
      </w:r>
      <w:r w:rsidR="00082D76" w:rsidRPr="00C4417B">
        <w:rPr>
          <w:rFonts w:ascii="Times New Roman" w:eastAsia="Times New Roman" w:hAnsi="Times New Roman" w:cs="Times New Roman"/>
        </w:rPr>
        <w:t xml:space="preserve"> more than academic </w:t>
      </w:r>
      <w:r w:rsidRPr="00C4417B">
        <w:rPr>
          <w:rFonts w:ascii="Times New Roman" w:eastAsia="Times New Roman" w:hAnsi="Times New Roman" w:cs="Times New Roman"/>
        </w:rPr>
        <w:t>competency</w:t>
      </w:r>
      <w:r w:rsidR="00082D76" w:rsidRPr="00C4417B">
        <w:rPr>
          <w:rFonts w:ascii="Times New Roman" w:eastAsia="Times New Roman" w:hAnsi="Times New Roman" w:cs="Times New Roman"/>
        </w:rPr>
        <w:t xml:space="preserve">; they are </w:t>
      </w:r>
      <w:r w:rsidRPr="00C4417B">
        <w:rPr>
          <w:rFonts w:ascii="Times New Roman" w:eastAsia="Times New Roman" w:hAnsi="Times New Roman" w:cs="Times New Roman"/>
        </w:rPr>
        <w:t>evidence</w:t>
      </w:r>
      <w:r w:rsidR="00082D76" w:rsidRPr="00C4417B">
        <w:rPr>
          <w:rFonts w:ascii="Times New Roman" w:eastAsia="Times New Roman" w:hAnsi="Times New Roman" w:cs="Times New Roman"/>
        </w:rPr>
        <w:t xml:space="preserve"> </w:t>
      </w:r>
      <w:r w:rsidRPr="00C4417B">
        <w:rPr>
          <w:rFonts w:ascii="Times New Roman" w:eastAsia="Times New Roman" w:hAnsi="Times New Roman" w:cs="Times New Roman"/>
        </w:rPr>
        <w:t>of</w:t>
      </w:r>
      <w:r w:rsidR="00082D76" w:rsidRPr="00C4417B">
        <w:rPr>
          <w:rFonts w:ascii="Times New Roman" w:eastAsia="Times New Roman" w:hAnsi="Times New Roman" w:cs="Times New Roman"/>
        </w:rPr>
        <w:t xml:space="preserve"> my lived experience</w:t>
      </w:r>
      <w:r w:rsidRPr="00C4417B">
        <w:rPr>
          <w:rFonts w:ascii="Times New Roman" w:eastAsia="Times New Roman" w:hAnsi="Times New Roman" w:cs="Times New Roman"/>
        </w:rPr>
        <w:t>s</w:t>
      </w:r>
      <w:r w:rsidR="00082D76" w:rsidRPr="00C4417B">
        <w:rPr>
          <w:rFonts w:ascii="Times New Roman" w:eastAsia="Times New Roman" w:hAnsi="Times New Roman" w:cs="Times New Roman"/>
        </w:rPr>
        <w:t xml:space="preserve">, </w:t>
      </w:r>
      <w:r w:rsidRPr="00C4417B">
        <w:rPr>
          <w:rFonts w:ascii="Times New Roman" w:eastAsia="Times New Roman" w:hAnsi="Times New Roman" w:cs="Times New Roman"/>
        </w:rPr>
        <w:t>developing</w:t>
      </w:r>
      <w:r w:rsidR="00082D76" w:rsidRPr="00C4417B">
        <w:rPr>
          <w:rFonts w:ascii="Times New Roman" w:eastAsia="Times New Roman" w:hAnsi="Times New Roman" w:cs="Times New Roman"/>
        </w:rPr>
        <w:t xml:space="preserve"> professional identity, and long-term </w:t>
      </w:r>
      <w:r w:rsidRPr="00C4417B">
        <w:rPr>
          <w:rFonts w:ascii="Times New Roman" w:eastAsia="Times New Roman" w:hAnsi="Times New Roman" w:cs="Times New Roman"/>
        </w:rPr>
        <w:t>ambitions</w:t>
      </w:r>
      <w:r w:rsidR="00082D76" w:rsidRPr="00C4417B">
        <w:rPr>
          <w:rFonts w:ascii="Times New Roman" w:eastAsia="Times New Roman" w:hAnsi="Times New Roman" w:cs="Times New Roman"/>
        </w:rPr>
        <w:t xml:space="preserve">. They demonstrate how critical thinking, when </w:t>
      </w:r>
      <w:r w:rsidRPr="00C4417B">
        <w:rPr>
          <w:rFonts w:ascii="Times New Roman" w:eastAsia="Times New Roman" w:hAnsi="Times New Roman" w:cs="Times New Roman"/>
        </w:rPr>
        <w:t>matched</w:t>
      </w:r>
      <w:r w:rsidR="00082D76" w:rsidRPr="00C4417B">
        <w:rPr>
          <w:rFonts w:ascii="Times New Roman" w:eastAsia="Times New Roman" w:hAnsi="Times New Roman" w:cs="Times New Roman"/>
        </w:rPr>
        <w:t xml:space="preserve"> with </w:t>
      </w:r>
      <w:r w:rsidR="00000639" w:rsidRPr="00C4417B">
        <w:rPr>
          <w:rFonts w:ascii="Times New Roman" w:eastAsia="Times New Roman" w:hAnsi="Times New Roman" w:cs="Times New Roman"/>
        </w:rPr>
        <w:t>deliberate</w:t>
      </w:r>
      <w:r w:rsidR="00082D76" w:rsidRPr="00C4417B">
        <w:rPr>
          <w:rFonts w:ascii="Times New Roman" w:eastAsia="Times New Roman" w:hAnsi="Times New Roman" w:cs="Times New Roman"/>
        </w:rPr>
        <w:t xml:space="preserve"> reflection, </w:t>
      </w:r>
      <w:r w:rsidR="00000639" w:rsidRPr="00C4417B">
        <w:rPr>
          <w:rFonts w:ascii="Times New Roman" w:eastAsia="Times New Roman" w:hAnsi="Times New Roman" w:cs="Times New Roman"/>
        </w:rPr>
        <w:t>supports</w:t>
      </w:r>
      <w:r w:rsidR="00082D76" w:rsidRPr="00C4417B">
        <w:rPr>
          <w:rFonts w:ascii="Times New Roman" w:eastAsia="Times New Roman" w:hAnsi="Times New Roman" w:cs="Times New Roman"/>
        </w:rPr>
        <w:t xml:space="preserve"> a more </w:t>
      </w:r>
      <w:r w:rsidR="00000639" w:rsidRPr="00C4417B">
        <w:rPr>
          <w:rFonts w:ascii="Times New Roman" w:eastAsia="Times New Roman" w:hAnsi="Times New Roman" w:cs="Times New Roman"/>
        </w:rPr>
        <w:t>intense</w:t>
      </w:r>
      <w:r w:rsidR="00082D76" w:rsidRPr="00C4417B">
        <w:rPr>
          <w:rFonts w:ascii="Times New Roman" w:eastAsia="Times New Roman" w:hAnsi="Times New Roman" w:cs="Times New Roman"/>
        </w:rPr>
        <w:t xml:space="preserve"> understanding of leadership and the transformative power of human resources. Through a combination of research, self-evaluation, and </w:t>
      </w:r>
      <w:r w:rsidR="00000639" w:rsidRPr="00C4417B">
        <w:rPr>
          <w:rFonts w:ascii="Times New Roman" w:eastAsia="Times New Roman" w:hAnsi="Times New Roman" w:cs="Times New Roman"/>
        </w:rPr>
        <w:t>sensible</w:t>
      </w:r>
      <w:r w:rsidR="00082D76" w:rsidRPr="00C4417B">
        <w:rPr>
          <w:rFonts w:ascii="Times New Roman" w:eastAsia="Times New Roman" w:hAnsi="Times New Roman" w:cs="Times New Roman"/>
        </w:rPr>
        <w:t xml:space="preserve"> application, I have </w:t>
      </w:r>
      <w:r w:rsidR="00000639" w:rsidRPr="00C4417B">
        <w:rPr>
          <w:rFonts w:ascii="Times New Roman" w:eastAsia="Times New Roman" w:hAnsi="Times New Roman" w:cs="Times New Roman"/>
        </w:rPr>
        <w:t>refined</w:t>
      </w:r>
      <w:r w:rsidR="00082D76" w:rsidRPr="00C4417B">
        <w:rPr>
          <w:rFonts w:ascii="Times New Roman" w:eastAsia="Times New Roman" w:hAnsi="Times New Roman" w:cs="Times New Roman"/>
        </w:rPr>
        <w:t xml:space="preserve"> the skills and </w:t>
      </w:r>
      <w:r w:rsidR="00000639" w:rsidRPr="00C4417B">
        <w:rPr>
          <w:rFonts w:ascii="Times New Roman" w:eastAsia="Times New Roman" w:hAnsi="Times New Roman" w:cs="Times New Roman"/>
        </w:rPr>
        <w:t>viewpoint</w:t>
      </w:r>
      <w:r w:rsidR="00082D76" w:rsidRPr="00C4417B">
        <w:rPr>
          <w:rFonts w:ascii="Times New Roman" w:eastAsia="Times New Roman" w:hAnsi="Times New Roman" w:cs="Times New Roman"/>
        </w:rPr>
        <w:t xml:space="preserve"> necessary to lead with integrity, empathy, and vision. These </w:t>
      </w:r>
      <w:r w:rsidR="00000639" w:rsidRPr="00C4417B">
        <w:rPr>
          <w:rFonts w:ascii="Times New Roman" w:eastAsia="Times New Roman" w:hAnsi="Times New Roman" w:cs="Times New Roman"/>
        </w:rPr>
        <w:t>capabilities</w:t>
      </w:r>
      <w:r w:rsidR="00082D76" w:rsidRPr="00C4417B">
        <w:rPr>
          <w:rFonts w:ascii="Times New Roman" w:eastAsia="Times New Roman" w:hAnsi="Times New Roman" w:cs="Times New Roman"/>
        </w:rPr>
        <w:t xml:space="preserve"> have laid a strong </w:t>
      </w:r>
      <w:r w:rsidR="00000639" w:rsidRPr="00C4417B">
        <w:rPr>
          <w:rFonts w:ascii="Times New Roman" w:eastAsia="Times New Roman" w:hAnsi="Times New Roman" w:cs="Times New Roman"/>
        </w:rPr>
        <w:t>groundwork</w:t>
      </w:r>
      <w:r w:rsidR="00082D76" w:rsidRPr="00C4417B">
        <w:rPr>
          <w:rFonts w:ascii="Times New Roman" w:eastAsia="Times New Roman" w:hAnsi="Times New Roman" w:cs="Times New Roman"/>
        </w:rPr>
        <w:t xml:space="preserve"> for </w:t>
      </w:r>
      <w:r w:rsidR="00000639" w:rsidRPr="00C4417B">
        <w:rPr>
          <w:rFonts w:ascii="Times New Roman" w:eastAsia="Times New Roman" w:hAnsi="Times New Roman" w:cs="Times New Roman"/>
        </w:rPr>
        <w:t>crafting</w:t>
      </w:r>
      <w:r w:rsidR="00082D76" w:rsidRPr="00C4417B">
        <w:rPr>
          <w:rFonts w:ascii="Times New Roman" w:eastAsia="Times New Roman" w:hAnsi="Times New Roman" w:cs="Times New Roman"/>
        </w:rPr>
        <w:t xml:space="preserve"> inclusive </w:t>
      </w:r>
      <w:r w:rsidR="00000639" w:rsidRPr="00C4417B">
        <w:rPr>
          <w:rFonts w:ascii="Times New Roman" w:eastAsia="Times New Roman" w:hAnsi="Times New Roman" w:cs="Times New Roman"/>
        </w:rPr>
        <w:t>methods</w:t>
      </w:r>
      <w:r w:rsidR="00082D76" w:rsidRPr="00C4417B">
        <w:rPr>
          <w:rFonts w:ascii="Times New Roman" w:eastAsia="Times New Roman" w:hAnsi="Times New Roman" w:cs="Times New Roman"/>
        </w:rPr>
        <w:t xml:space="preserve"> that drive </w:t>
      </w:r>
      <w:r w:rsidR="00000639" w:rsidRPr="00C4417B">
        <w:rPr>
          <w:rFonts w:ascii="Times New Roman" w:eastAsia="Times New Roman" w:hAnsi="Times New Roman" w:cs="Times New Roman"/>
        </w:rPr>
        <w:t>continued</w:t>
      </w:r>
      <w:r w:rsidR="00082D76" w:rsidRPr="00C4417B">
        <w:rPr>
          <w:rFonts w:ascii="Times New Roman" w:eastAsia="Times New Roman" w:hAnsi="Times New Roman" w:cs="Times New Roman"/>
        </w:rPr>
        <w:t xml:space="preserve"> growth, empower individuals, and </w:t>
      </w:r>
      <w:r w:rsidR="00000639" w:rsidRPr="00C4417B">
        <w:rPr>
          <w:rFonts w:ascii="Times New Roman" w:eastAsia="Times New Roman" w:hAnsi="Times New Roman" w:cs="Times New Roman"/>
        </w:rPr>
        <w:t>nurture</w:t>
      </w:r>
      <w:r w:rsidR="00082D76" w:rsidRPr="00C4417B">
        <w:rPr>
          <w:rFonts w:ascii="Times New Roman" w:eastAsia="Times New Roman" w:hAnsi="Times New Roman" w:cs="Times New Roman"/>
        </w:rPr>
        <w:t xml:space="preserve"> organizational excellence.</w:t>
      </w:r>
    </w:p>
    <w:p w14:paraId="040C774F" w14:textId="62DB677C" w:rsidR="000561BC" w:rsidRPr="00C4417B" w:rsidRDefault="00971D52" w:rsidP="00C4417B">
      <w:pPr>
        <w:spacing w:before="100" w:beforeAutospacing="1" w:after="100" w:afterAutospacing="1" w:line="360" w:lineRule="auto"/>
        <w:jc w:val="center"/>
        <w:rPr>
          <w:rFonts w:ascii="Times New Roman" w:eastAsia="Times New Roman" w:hAnsi="Times New Roman" w:cs="Times New Roman"/>
        </w:rPr>
      </w:pPr>
      <w:r w:rsidRPr="00C4417B">
        <w:rPr>
          <w:rFonts w:ascii="Times New Roman" w:eastAsia="Times New Roman" w:hAnsi="Times New Roman" w:cs="Times New Roman"/>
        </w:rPr>
        <w:t>References</w:t>
      </w:r>
    </w:p>
    <w:p w14:paraId="2DE22763" w14:textId="3345A1A0" w:rsidR="000561BC" w:rsidRPr="00C4417B" w:rsidRDefault="007731DE" w:rsidP="00C4417B">
      <w:pPr>
        <w:spacing w:line="360" w:lineRule="auto"/>
        <w:rPr>
          <w:rFonts w:ascii="Times New Roman" w:hAnsi="Times New Roman" w:cs="Times New Roman"/>
        </w:rPr>
      </w:pPr>
      <w:proofErr w:type="spellStart"/>
      <w:r w:rsidRPr="00C4417B">
        <w:rPr>
          <w:rFonts w:ascii="Times New Roman" w:hAnsi="Times New Roman" w:cs="Times New Roman"/>
        </w:rPr>
        <w:t>Otoo</w:t>
      </w:r>
      <w:proofErr w:type="spellEnd"/>
      <w:r w:rsidRPr="00C4417B">
        <w:rPr>
          <w:rFonts w:ascii="Times New Roman" w:hAnsi="Times New Roman" w:cs="Times New Roman"/>
        </w:rPr>
        <w:t xml:space="preserve">, F. N. K. (2019). Human resource management (HRM) practices and organizational performance: The mediating role of employee competencies. </w:t>
      </w:r>
      <w:r w:rsidRPr="00C4417B">
        <w:rPr>
          <w:rStyle w:val="Emphasis"/>
          <w:rFonts w:ascii="Times New Roman" w:hAnsi="Times New Roman" w:cs="Times New Roman"/>
        </w:rPr>
        <w:t>Employee Relations: The International Journal</w:t>
      </w:r>
      <w:r w:rsidRPr="00C4417B">
        <w:rPr>
          <w:rFonts w:ascii="Times New Roman" w:hAnsi="Times New Roman" w:cs="Times New Roman"/>
        </w:rPr>
        <w:t xml:space="preserve">, 41(5), 949–970. </w:t>
      </w:r>
      <w:hyperlink r:id="rId5" w:history="1">
        <w:r w:rsidR="00671E26" w:rsidRPr="00C4417B">
          <w:rPr>
            <w:rStyle w:val="Hyperlink"/>
            <w:rFonts w:ascii="Times New Roman" w:hAnsi="Times New Roman" w:cs="Times New Roman"/>
          </w:rPr>
          <w:t>https://doi.org/10.1108/ER-02-2018-0053</w:t>
        </w:r>
      </w:hyperlink>
    </w:p>
    <w:p w14:paraId="285444DD" w14:textId="77777777" w:rsidR="00671E26" w:rsidRPr="00C4417B" w:rsidRDefault="00671E26" w:rsidP="00C4417B">
      <w:pPr>
        <w:spacing w:line="360" w:lineRule="auto"/>
        <w:rPr>
          <w:rFonts w:ascii="Times New Roman" w:hAnsi="Times New Roman" w:cs="Times New Roman"/>
        </w:rPr>
      </w:pPr>
    </w:p>
    <w:p w14:paraId="1365FCE7" w14:textId="77777777" w:rsidR="00671E26" w:rsidRPr="00C4417B" w:rsidRDefault="00671E26" w:rsidP="00C4417B">
      <w:pPr>
        <w:spacing w:line="360" w:lineRule="auto"/>
        <w:rPr>
          <w:rFonts w:ascii="Times New Roman" w:hAnsi="Times New Roman" w:cs="Times New Roman"/>
        </w:rPr>
      </w:pPr>
      <w:r w:rsidRPr="00C4417B">
        <w:rPr>
          <w:rFonts w:ascii="Times New Roman" w:hAnsi="Times New Roman" w:cs="Times New Roman"/>
        </w:rPr>
        <w:t xml:space="preserve">Training Magazine. (2018, February 13). </w:t>
      </w:r>
      <w:r w:rsidRPr="00C4417B">
        <w:rPr>
          <w:rStyle w:val="Emphasis"/>
          <w:rFonts w:ascii="Times New Roman" w:hAnsi="Times New Roman" w:cs="Times New Roman"/>
        </w:rPr>
        <w:t>Training Magazine ranks 2018 Training Top 125 organizations</w:t>
      </w:r>
      <w:r w:rsidRPr="00C4417B">
        <w:rPr>
          <w:rFonts w:ascii="Times New Roman" w:hAnsi="Times New Roman" w:cs="Times New Roman"/>
        </w:rPr>
        <w:t xml:space="preserve">. Training Magazine. </w:t>
      </w:r>
      <w:hyperlink r:id="rId6" w:tgtFrame="_new" w:history="1">
        <w:r w:rsidRPr="00C4417B">
          <w:rPr>
            <w:rStyle w:val="Hyperlink"/>
            <w:rFonts w:ascii="Times New Roman" w:hAnsi="Times New Roman" w:cs="Times New Roman"/>
          </w:rPr>
          <w:t>https://trainingmag.com/training-magazine-ranks-2018-training-top-125-organizations/</w:t>
        </w:r>
      </w:hyperlink>
    </w:p>
    <w:p w14:paraId="1D16081B" w14:textId="77777777" w:rsidR="00C94468" w:rsidRPr="00C4417B" w:rsidRDefault="00C94468" w:rsidP="00C4417B">
      <w:pPr>
        <w:spacing w:line="360" w:lineRule="auto"/>
        <w:rPr>
          <w:rFonts w:ascii="Times New Roman" w:hAnsi="Times New Roman" w:cs="Times New Roman"/>
        </w:rPr>
      </w:pPr>
    </w:p>
    <w:p w14:paraId="77E4DDA8" w14:textId="077B37BD" w:rsidR="00C94468" w:rsidRPr="00C4417B" w:rsidRDefault="00C94468" w:rsidP="00C4417B">
      <w:pPr>
        <w:spacing w:line="360" w:lineRule="auto"/>
        <w:rPr>
          <w:rFonts w:ascii="Times New Roman" w:hAnsi="Times New Roman" w:cs="Times New Roman"/>
        </w:rPr>
      </w:pPr>
      <w:proofErr w:type="spellStart"/>
      <w:r w:rsidRPr="00C4417B">
        <w:rPr>
          <w:rFonts w:ascii="Times New Roman" w:hAnsi="Times New Roman" w:cs="Times New Roman"/>
        </w:rPr>
        <w:t>Srisrimal</w:t>
      </w:r>
      <w:proofErr w:type="spellEnd"/>
      <w:r w:rsidRPr="00C4417B">
        <w:rPr>
          <w:rFonts w:ascii="Times New Roman" w:hAnsi="Times New Roman" w:cs="Times New Roman"/>
        </w:rPr>
        <w:t xml:space="preserve">, </w:t>
      </w:r>
      <w:proofErr w:type="spellStart"/>
      <w:r w:rsidRPr="00C4417B">
        <w:rPr>
          <w:rFonts w:ascii="Times New Roman" w:hAnsi="Times New Roman" w:cs="Times New Roman"/>
        </w:rPr>
        <w:t>Prathik</w:t>
      </w:r>
      <w:proofErr w:type="spellEnd"/>
      <w:r w:rsidRPr="00C4417B">
        <w:rPr>
          <w:rFonts w:ascii="Times New Roman" w:hAnsi="Times New Roman" w:cs="Times New Roman"/>
        </w:rPr>
        <w:t xml:space="preserve">, “Emotional Intelligence: Implications for Human Resource Development.” </w:t>
      </w:r>
    </w:p>
    <w:p w14:paraId="22186D65" w14:textId="77777777" w:rsidR="00C94468" w:rsidRPr="00C4417B" w:rsidRDefault="00C94468" w:rsidP="00C4417B">
      <w:pPr>
        <w:spacing w:line="360" w:lineRule="auto"/>
        <w:ind w:left="720"/>
        <w:rPr>
          <w:rFonts w:ascii="Times New Roman" w:hAnsi="Times New Roman" w:cs="Times New Roman"/>
        </w:rPr>
      </w:pPr>
      <w:r w:rsidRPr="00C4417B">
        <w:rPr>
          <w:rFonts w:ascii="Times New Roman" w:hAnsi="Times New Roman" w:cs="Times New Roman"/>
        </w:rPr>
        <w:t xml:space="preserve">Academis.Edu, 25, May 2014, </w:t>
      </w:r>
      <w:hyperlink r:id="rId7" w:history="1">
        <w:r w:rsidRPr="00C4417B">
          <w:rPr>
            <w:rStyle w:val="Hyperlink"/>
            <w:rFonts w:ascii="Times New Roman" w:hAnsi="Times New Roman" w:cs="Times New Roman"/>
          </w:rPr>
          <w:t>www.academia.edu/4030404/Emotional_Intelligence_Implications_for_Human_Resource_Development</w:t>
        </w:r>
      </w:hyperlink>
      <w:r w:rsidRPr="00C4417B">
        <w:rPr>
          <w:rFonts w:ascii="Times New Roman" w:hAnsi="Times New Roman" w:cs="Times New Roman"/>
        </w:rPr>
        <w:t>.</w:t>
      </w:r>
    </w:p>
    <w:p w14:paraId="44D001FB" w14:textId="77777777" w:rsidR="000561BC" w:rsidRPr="00082D76" w:rsidRDefault="000561BC" w:rsidP="00082D76">
      <w:pPr>
        <w:spacing w:before="100" w:beforeAutospacing="1" w:after="100" w:afterAutospacing="1"/>
        <w:rPr>
          <w:rFonts w:ascii="Times New Roman" w:eastAsia="Times New Roman" w:hAnsi="Times New Roman" w:cs="Times New Roman"/>
        </w:rPr>
      </w:pPr>
    </w:p>
    <w:p w14:paraId="136927C2" w14:textId="1C41470A" w:rsidR="001B1DDD" w:rsidRPr="00082D76" w:rsidRDefault="001B1DDD" w:rsidP="00082D76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</w:p>
    <w:sectPr w:rsidR="001B1DDD" w:rsidRPr="00082D7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FC65C01"/>
    <w:multiLevelType w:val="multilevel"/>
    <w:tmpl w:val="D14005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60A26AF2"/>
    <w:multiLevelType w:val="multilevel"/>
    <w:tmpl w:val="10A277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2BB647A"/>
    <w:multiLevelType w:val="hybridMultilevel"/>
    <w:tmpl w:val="F686150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681716CA"/>
    <w:multiLevelType w:val="multilevel"/>
    <w:tmpl w:val="DAAEED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91815845">
    <w:abstractNumId w:val="0"/>
  </w:num>
  <w:num w:numId="2" w16cid:durableId="1775588796">
    <w:abstractNumId w:val="2"/>
  </w:num>
  <w:num w:numId="3" w16cid:durableId="572201483">
    <w:abstractNumId w:val="3"/>
  </w:num>
  <w:num w:numId="4" w16cid:durableId="88657369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1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0196"/>
    <w:rsid w:val="00000639"/>
    <w:rsid w:val="00033A9C"/>
    <w:rsid w:val="000561BC"/>
    <w:rsid w:val="00082D76"/>
    <w:rsid w:val="0011457B"/>
    <w:rsid w:val="001411D5"/>
    <w:rsid w:val="00184109"/>
    <w:rsid w:val="001B1DDD"/>
    <w:rsid w:val="0023227D"/>
    <w:rsid w:val="003E16B8"/>
    <w:rsid w:val="00527F45"/>
    <w:rsid w:val="00587659"/>
    <w:rsid w:val="006166D1"/>
    <w:rsid w:val="006659E5"/>
    <w:rsid w:val="00671E26"/>
    <w:rsid w:val="007161D7"/>
    <w:rsid w:val="007731DE"/>
    <w:rsid w:val="00971D52"/>
    <w:rsid w:val="00A911C9"/>
    <w:rsid w:val="00AC0196"/>
    <w:rsid w:val="00AD21DF"/>
    <w:rsid w:val="00B527A6"/>
    <w:rsid w:val="00C4417B"/>
    <w:rsid w:val="00C90BE5"/>
    <w:rsid w:val="00C94468"/>
    <w:rsid w:val="00E330E0"/>
    <w:rsid w:val="00F74C46"/>
    <w:rsid w:val="00FA61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D56ADB"/>
  <w15:chartTrackingRefBased/>
  <w15:docId w15:val="{43593431-98F9-9641-B019-0E25079F38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C019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C019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AC019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C019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C019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C0196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C0196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C0196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C0196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C019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AC019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AC019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C019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C019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C019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C019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C019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C019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C0196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C019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C0196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C019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C0196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C019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C019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C019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C019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C019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C0196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unhideWhenUsed/>
    <w:rsid w:val="00AC0196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styleId="Strong">
    <w:name w:val="Strong"/>
    <w:basedOn w:val="DefaultParagraphFont"/>
    <w:uiPriority w:val="22"/>
    <w:qFormat/>
    <w:rsid w:val="00184109"/>
    <w:rPr>
      <w:b/>
      <w:bCs/>
    </w:rPr>
  </w:style>
  <w:style w:type="character" w:styleId="Emphasis">
    <w:name w:val="Emphasis"/>
    <w:basedOn w:val="DefaultParagraphFont"/>
    <w:uiPriority w:val="20"/>
    <w:qFormat/>
    <w:rsid w:val="00184109"/>
    <w:rPr>
      <w:i/>
      <w:iCs/>
    </w:rPr>
  </w:style>
  <w:style w:type="character" w:styleId="Hyperlink">
    <w:name w:val="Hyperlink"/>
    <w:basedOn w:val="DefaultParagraphFont"/>
    <w:uiPriority w:val="99"/>
    <w:unhideWhenUsed/>
    <w:rsid w:val="00671E26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71E2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1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7584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4319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4697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39831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4067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223242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33063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18782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92415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86208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490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9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academia.edu/4030404/Emotional_Intelligence_Implications_for_Human_Resource_Developmen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trainingmag.com/training-magazine-ranks-2018-training-top-125-organizations/" TargetMode="External"/><Relationship Id="rId5" Type="http://schemas.openxmlformats.org/officeDocument/2006/relationships/hyperlink" Target="https://doi.org/10.1108/ER-02-2018-0053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148</TotalTime>
  <Pages>4</Pages>
  <Words>1339</Words>
  <Characters>7634</Characters>
  <Application>Microsoft Office Word</Application>
  <DocSecurity>0</DocSecurity>
  <Lines>63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Serina Hamann</dc:creator>
  <cp:keywords/>
  <dc:description/>
  <cp:lastModifiedBy>Serina Hamann</cp:lastModifiedBy>
  <cp:revision>11</cp:revision>
  <dcterms:created xsi:type="dcterms:W3CDTF">2025-03-21T17:15:00Z</dcterms:created>
  <dcterms:modified xsi:type="dcterms:W3CDTF">2025-03-30T01:52:00Z</dcterms:modified>
</cp:coreProperties>
</file>